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02D0" w14:textId="77777777" w:rsidR="00A83EDB" w:rsidRDefault="00A63516">
      <w:pPr>
        <w:jc w:val="center"/>
        <w:rPr>
          <w:rFonts w:ascii="Calibri" w:eastAsia="Calibri" w:hAnsi="Calibri" w:cs="Calibri"/>
          <w:b/>
          <w:bCs/>
          <w:sz w:val="32"/>
          <w:szCs w:val="32"/>
        </w:rPr>
      </w:pPr>
      <w:r>
        <w:rPr>
          <w:rFonts w:ascii="Calibri" w:eastAsia="Calibri" w:hAnsi="Calibri" w:cs="Calibri"/>
          <w:b/>
          <w:bCs/>
          <w:sz w:val="32"/>
          <w:szCs w:val="32"/>
        </w:rPr>
        <w:t>Consultation</w:t>
      </w:r>
    </w:p>
    <w:p w14:paraId="544AB0F0" w14:textId="77777777" w:rsidR="00A83EDB" w:rsidRDefault="00A63516">
      <w:pPr>
        <w:jc w:val="center"/>
        <w:rPr>
          <w:rFonts w:ascii="Calibri" w:eastAsia="Calibri" w:hAnsi="Calibri" w:cs="Calibri"/>
          <w:b/>
          <w:bCs/>
          <w:sz w:val="16"/>
          <w:szCs w:val="16"/>
        </w:rPr>
      </w:pPr>
      <w:r>
        <w:rPr>
          <w:rFonts w:ascii="Calibri" w:eastAsia="Calibri" w:hAnsi="Calibri" w:cs="Calibri"/>
          <w:b/>
          <w:bCs/>
          <w:sz w:val="32"/>
          <w:szCs w:val="32"/>
        </w:rPr>
        <w:t>Chidham &amp; Hambrook Neighbourhood Plan Interim Strategy</w:t>
      </w:r>
    </w:p>
    <w:p w14:paraId="5072DD0D" w14:textId="77777777" w:rsidR="00A83EDB" w:rsidRDefault="00A83EDB">
      <w:pPr>
        <w:jc w:val="center"/>
        <w:rPr>
          <w:rFonts w:ascii="Calibri" w:eastAsia="Calibri" w:hAnsi="Calibri" w:cs="Calibri"/>
          <w:b/>
          <w:bCs/>
          <w:sz w:val="16"/>
          <w:szCs w:val="16"/>
        </w:rPr>
      </w:pPr>
    </w:p>
    <w:p w14:paraId="61970AD8" w14:textId="77777777" w:rsidR="00A83EDB" w:rsidRDefault="00A63516">
      <w:pPr>
        <w:jc w:val="center"/>
        <w:rPr>
          <w:rFonts w:ascii="Calibri" w:eastAsia="Calibri" w:hAnsi="Calibri" w:cs="Calibri"/>
          <w:b/>
          <w:bCs/>
          <w:sz w:val="16"/>
          <w:szCs w:val="16"/>
        </w:rPr>
      </w:pPr>
      <w:r>
        <w:rPr>
          <w:rFonts w:ascii="Calibri" w:eastAsia="Calibri" w:hAnsi="Calibri" w:cs="Calibri"/>
          <w:b/>
          <w:bCs/>
          <w:sz w:val="32"/>
          <w:szCs w:val="32"/>
        </w:rPr>
        <w:t>Residents’ Questionnaire</w:t>
      </w:r>
    </w:p>
    <w:p w14:paraId="7A87F97A" w14:textId="77777777" w:rsidR="00A83EDB" w:rsidRDefault="00A83EDB">
      <w:pPr>
        <w:rPr>
          <w:rFonts w:ascii="Calibri" w:eastAsia="Calibri" w:hAnsi="Calibri" w:cs="Calibri"/>
          <w:sz w:val="16"/>
          <w:szCs w:val="16"/>
        </w:rPr>
      </w:pPr>
    </w:p>
    <w:p w14:paraId="4D7AA492" w14:textId="77777777" w:rsidR="00A83EDB" w:rsidRDefault="00A63516">
      <w:pPr>
        <w:jc w:val="center"/>
        <w:rPr>
          <w:rFonts w:ascii="Calibri" w:eastAsia="Calibri" w:hAnsi="Calibri" w:cs="Calibri"/>
          <w:sz w:val="28"/>
          <w:szCs w:val="28"/>
        </w:rPr>
      </w:pPr>
      <w:r>
        <w:rPr>
          <w:rFonts w:ascii="Calibri" w:eastAsia="Calibri" w:hAnsi="Calibri" w:cs="Calibri"/>
          <w:sz w:val="28"/>
          <w:szCs w:val="28"/>
        </w:rPr>
        <w:t>Please read the interim strategy which you will find on the Parish Council website.</w:t>
      </w:r>
    </w:p>
    <w:p w14:paraId="75085A90" w14:textId="77777777" w:rsidR="00A83EDB" w:rsidRDefault="00A63516">
      <w:pPr>
        <w:jc w:val="center"/>
        <w:rPr>
          <w:rFonts w:ascii="Calibri" w:eastAsia="Calibri" w:hAnsi="Calibri" w:cs="Calibri"/>
          <w:sz w:val="16"/>
          <w:szCs w:val="16"/>
        </w:rPr>
      </w:pPr>
      <w:r>
        <w:rPr>
          <w:rFonts w:ascii="Calibri" w:eastAsia="Calibri" w:hAnsi="Calibri" w:cs="Calibri"/>
          <w:sz w:val="28"/>
          <w:szCs w:val="28"/>
        </w:rPr>
        <w:t>It is available by email from the Parish Clerk</w:t>
      </w:r>
    </w:p>
    <w:p w14:paraId="5C874B3C" w14:textId="77777777" w:rsidR="00A83EDB" w:rsidRDefault="00A83EDB">
      <w:pPr>
        <w:rPr>
          <w:rFonts w:ascii="Calibri" w:eastAsia="Calibri" w:hAnsi="Calibri" w:cs="Calibri"/>
          <w:sz w:val="16"/>
          <w:szCs w:val="16"/>
        </w:rPr>
      </w:pPr>
    </w:p>
    <w:p w14:paraId="4D5E1FA0" w14:textId="77777777" w:rsidR="00A83EDB" w:rsidRDefault="00A63516">
      <w:pPr>
        <w:jc w:val="center"/>
        <w:rPr>
          <w:rFonts w:ascii="Calibri" w:eastAsia="Calibri" w:hAnsi="Calibri" w:cs="Calibri"/>
          <w:sz w:val="24"/>
          <w:szCs w:val="24"/>
        </w:rPr>
      </w:pPr>
      <w:r>
        <w:rPr>
          <w:rFonts w:ascii="Calibri" w:eastAsia="Calibri" w:hAnsi="Calibri" w:cs="Calibri"/>
          <w:sz w:val="24"/>
          <w:szCs w:val="24"/>
        </w:rPr>
        <w:t xml:space="preserve">The interim strategy was </w:t>
      </w:r>
      <w:r>
        <w:rPr>
          <w:rFonts w:ascii="Calibri" w:eastAsia="Calibri" w:hAnsi="Calibri" w:cs="Calibri"/>
          <w:sz w:val="24"/>
          <w:szCs w:val="24"/>
        </w:rPr>
        <w:t>prepared by the Parish Neighbourhood Plan Steering Group (NPSG)</w:t>
      </w:r>
    </w:p>
    <w:p w14:paraId="2EF02D5E" w14:textId="77777777" w:rsidR="00A83EDB" w:rsidRDefault="00A63516">
      <w:pPr>
        <w:jc w:val="center"/>
        <w:rPr>
          <w:rFonts w:ascii="Calibri" w:eastAsia="Calibri" w:hAnsi="Calibri" w:cs="Calibri"/>
          <w:sz w:val="16"/>
          <w:szCs w:val="16"/>
        </w:rPr>
      </w:pPr>
      <w:r>
        <w:rPr>
          <w:rFonts w:ascii="Calibri" w:eastAsia="Calibri" w:hAnsi="Calibri" w:cs="Calibri"/>
          <w:sz w:val="24"/>
          <w:szCs w:val="24"/>
        </w:rPr>
        <w:t>Some paper copies are available from Parish Councillors and at Hambrook Stores</w:t>
      </w:r>
    </w:p>
    <w:p w14:paraId="4F094CBC" w14:textId="77777777" w:rsidR="00A83EDB" w:rsidRDefault="00A83EDB">
      <w:pPr>
        <w:rPr>
          <w:rFonts w:ascii="Calibri" w:eastAsia="Calibri" w:hAnsi="Calibri" w:cs="Calibri"/>
          <w:sz w:val="16"/>
          <w:szCs w:val="16"/>
        </w:rPr>
      </w:pPr>
    </w:p>
    <w:p w14:paraId="32D19D1E" w14:textId="77777777" w:rsidR="00A83EDB" w:rsidRDefault="00A63516">
      <w:pPr>
        <w:jc w:val="center"/>
        <w:rPr>
          <w:rFonts w:ascii="Calibri" w:eastAsia="Calibri" w:hAnsi="Calibri" w:cs="Calibri"/>
          <w:sz w:val="16"/>
          <w:szCs w:val="16"/>
        </w:rPr>
      </w:pPr>
      <w:r>
        <w:rPr>
          <w:rFonts w:ascii="Calibri" w:eastAsia="Calibri" w:hAnsi="Calibri" w:cs="Calibri"/>
          <w:sz w:val="28"/>
          <w:szCs w:val="28"/>
        </w:rPr>
        <w:t>Please let us know what you think</w:t>
      </w:r>
    </w:p>
    <w:p w14:paraId="2E85530E" w14:textId="77777777" w:rsidR="00A83EDB" w:rsidRDefault="00A83EDB">
      <w:pPr>
        <w:rPr>
          <w:rFonts w:ascii="Calibri" w:eastAsia="Calibri" w:hAnsi="Calibri" w:cs="Calibri"/>
          <w:sz w:val="16"/>
          <w:szCs w:val="16"/>
        </w:rPr>
      </w:pPr>
    </w:p>
    <w:p w14:paraId="4BCFFAAE" w14:textId="77777777" w:rsidR="00A83EDB" w:rsidRDefault="00A63516">
      <w:pPr>
        <w:rPr>
          <w:rFonts w:ascii="Calibri" w:eastAsia="Calibri" w:hAnsi="Calibri" w:cs="Calibri"/>
          <w:b/>
          <w:bCs/>
          <w:sz w:val="28"/>
          <w:szCs w:val="28"/>
        </w:rPr>
      </w:pPr>
      <w:r>
        <w:rPr>
          <w:rFonts w:ascii="Calibri" w:eastAsia="Calibri" w:hAnsi="Calibri" w:cs="Calibri"/>
          <w:b/>
          <w:bCs/>
          <w:sz w:val="28"/>
          <w:szCs w:val="28"/>
        </w:rPr>
        <w:t>1</w:t>
      </w:r>
      <w:r>
        <w:rPr>
          <w:rFonts w:ascii="Calibri" w:eastAsia="Calibri" w:hAnsi="Calibri" w:cs="Calibri"/>
          <w:b/>
          <w:bCs/>
          <w:sz w:val="28"/>
          <w:szCs w:val="28"/>
        </w:rPr>
        <w:tab/>
        <w:t>500 Houses</w:t>
      </w:r>
    </w:p>
    <w:p w14:paraId="04D0C0B4" w14:textId="77777777" w:rsidR="00A83EDB" w:rsidRDefault="00A63516">
      <w:pPr>
        <w:rPr>
          <w:rFonts w:ascii="Calibri" w:eastAsia="Calibri" w:hAnsi="Calibri" w:cs="Calibri"/>
          <w:sz w:val="28"/>
          <w:szCs w:val="28"/>
        </w:rPr>
      </w:pPr>
      <w:r>
        <w:rPr>
          <w:rFonts w:ascii="Calibri" w:eastAsia="Calibri" w:hAnsi="Calibri" w:cs="Calibri"/>
          <w:sz w:val="28"/>
          <w:szCs w:val="28"/>
        </w:rPr>
        <w:t xml:space="preserve">The first draft of the CDC Local Plan required 500 houses to be </w:t>
      </w:r>
      <w:r>
        <w:rPr>
          <w:rFonts w:ascii="Calibri" w:eastAsia="Calibri" w:hAnsi="Calibri" w:cs="Calibri"/>
          <w:sz w:val="28"/>
          <w:szCs w:val="28"/>
        </w:rPr>
        <w:t>built in the parish.</w:t>
      </w:r>
    </w:p>
    <w:p w14:paraId="577D648C" w14:textId="77777777" w:rsidR="00A83EDB" w:rsidRDefault="00A63516">
      <w:pPr>
        <w:rPr>
          <w:rFonts w:ascii="Calibri" w:eastAsia="Calibri" w:hAnsi="Calibri" w:cs="Calibri"/>
          <w:sz w:val="28"/>
          <w:szCs w:val="28"/>
        </w:rPr>
      </w:pPr>
      <w:r>
        <w:rPr>
          <w:rFonts w:ascii="Calibri" w:eastAsia="Calibri" w:hAnsi="Calibri" w:cs="Calibri"/>
          <w:sz w:val="28"/>
          <w:szCs w:val="28"/>
        </w:rPr>
        <w:t>The Parish Council believe this figure is too high and inappropriate for the Parish and should be reduced because there is insufficient infrastructure, as identified by Chichester District Council.</w:t>
      </w:r>
    </w:p>
    <w:p w14:paraId="008740AE" w14:textId="77777777" w:rsidR="00A83EDB" w:rsidRDefault="00A63516">
      <w:pPr>
        <w:rPr>
          <w:rFonts w:ascii="Calibri" w:eastAsia="Calibri" w:hAnsi="Calibri" w:cs="Calibri"/>
          <w:sz w:val="28"/>
          <w:szCs w:val="28"/>
        </w:rPr>
      </w:pPr>
      <w:r>
        <w:rPr>
          <w:rFonts w:ascii="Calibri" w:eastAsia="Calibri" w:hAnsi="Calibri" w:cs="Calibri"/>
          <w:sz w:val="28"/>
          <w:szCs w:val="28"/>
        </w:rPr>
        <w:t>The NPSG are delaying a decision on l</w:t>
      </w:r>
      <w:r>
        <w:rPr>
          <w:rFonts w:ascii="Calibri" w:eastAsia="Calibri" w:hAnsi="Calibri" w:cs="Calibri"/>
          <w:sz w:val="28"/>
          <w:szCs w:val="28"/>
        </w:rPr>
        <w:t xml:space="preserve">and allocation until there </w:t>
      </w:r>
      <w:proofErr w:type="gramStart"/>
      <w:r>
        <w:rPr>
          <w:rFonts w:ascii="Calibri" w:eastAsia="Calibri" w:hAnsi="Calibri" w:cs="Calibri"/>
          <w:sz w:val="28"/>
          <w:szCs w:val="28"/>
        </w:rPr>
        <w:t>is  clarity</w:t>
      </w:r>
      <w:proofErr w:type="gramEnd"/>
      <w:r>
        <w:rPr>
          <w:rFonts w:ascii="Calibri" w:eastAsia="Calibri" w:hAnsi="Calibri" w:cs="Calibri"/>
          <w:sz w:val="28"/>
          <w:szCs w:val="28"/>
        </w:rPr>
        <w:t xml:space="preserve"> from Chichester District Council on housing numbers.</w:t>
      </w:r>
    </w:p>
    <w:p w14:paraId="5FC90350" w14:textId="77777777" w:rsidR="00A83EDB" w:rsidRDefault="00A63516">
      <w:pPr>
        <w:rPr>
          <w:rFonts w:ascii="Calibri" w:eastAsia="Calibri" w:hAnsi="Calibri" w:cs="Calibri"/>
          <w:sz w:val="28"/>
          <w:szCs w:val="28"/>
        </w:rPr>
      </w:pPr>
      <w:r>
        <w:rPr>
          <w:rFonts w:ascii="Calibri" w:eastAsia="Calibri" w:hAnsi="Calibri" w:cs="Calibri"/>
          <w:b/>
          <w:bCs/>
          <w:sz w:val="28"/>
          <w:szCs w:val="28"/>
        </w:rPr>
        <w:t xml:space="preserve">Do you support the approach adopted by the Chidham &amp; Hambrook Neighbourhood Plan Steering Group </w:t>
      </w:r>
      <w:r>
        <w:rPr>
          <w:rFonts w:ascii="Calibri" w:eastAsia="Calibri" w:hAnsi="Calibri" w:cs="Calibri"/>
          <w:b/>
          <w:bCs/>
          <w:sz w:val="28"/>
          <w:szCs w:val="28"/>
        </w:rPr>
        <w:tab/>
        <w:t>Yes</w:t>
      </w:r>
      <w:r>
        <w:rPr>
          <w:rFonts w:ascii="Calibri" w:eastAsia="Calibri" w:hAnsi="Calibri" w:cs="Calibri"/>
          <w:b/>
          <w:bCs/>
          <w:sz w:val="28"/>
          <w:szCs w:val="28"/>
        </w:rPr>
        <w:tab/>
      </w:r>
      <w:r>
        <w:rPr>
          <w:rFonts w:ascii="Calibri" w:eastAsia="Calibri" w:hAnsi="Calibri" w:cs="Calibri"/>
          <w:b/>
          <w:bCs/>
          <w:sz w:val="28"/>
          <w:szCs w:val="28"/>
        </w:rPr>
        <w:tab/>
      </w:r>
      <w:proofErr w:type="gramStart"/>
      <w:r>
        <w:rPr>
          <w:rFonts w:ascii="Calibri" w:eastAsia="Calibri" w:hAnsi="Calibri" w:cs="Calibri"/>
          <w:b/>
          <w:bCs/>
          <w:sz w:val="28"/>
          <w:szCs w:val="28"/>
        </w:rPr>
        <w:t>No</w:t>
      </w:r>
      <w:proofErr w:type="gramEnd"/>
      <w:r>
        <w:rPr>
          <w:rFonts w:ascii="Calibri" w:eastAsia="Calibri" w:hAnsi="Calibri" w:cs="Calibri"/>
          <w:b/>
          <w:bCs/>
          <w:sz w:val="28"/>
          <w:szCs w:val="28"/>
        </w:rPr>
        <w:t xml:space="preserve"> </w:t>
      </w:r>
      <w:r>
        <w:rPr>
          <w:rFonts w:ascii="Calibri" w:eastAsia="Calibri" w:hAnsi="Calibri" w:cs="Calibri"/>
          <w:sz w:val="28"/>
          <w:szCs w:val="28"/>
        </w:rPr>
        <w:tab/>
      </w:r>
      <w:r>
        <w:rPr>
          <w:rFonts w:ascii="Calibri" w:eastAsia="Calibri" w:hAnsi="Calibri" w:cs="Calibri"/>
          <w:sz w:val="28"/>
          <w:szCs w:val="28"/>
        </w:rPr>
        <w:tab/>
      </w:r>
    </w:p>
    <w:p w14:paraId="3D91056E" w14:textId="77777777" w:rsidR="00A83EDB" w:rsidRDefault="00A83EDB">
      <w:pPr>
        <w:rPr>
          <w:rFonts w:ascii="Calibri" w:eastAsia="Calibri" w:hAnsi="Calibri" w:cs="Calibri"/>
          <w:sz w:val="28"/>
          <w:szCs w:val="28"/>
        </w:rPr>
      </w:pPr>
    </w:p>
    <w:p w14:paraId="7F8A2B71" w14:textId="77777777" w:rsidR="00A83EDB" w:rsidRDefault="00A63516">
      <w:pPr>
        <w:rPr>
          <w:rFonts w:ascii="Calibri" w:eastAsia="Calibri" w:hAnsi="Calibri" w:cs="Calibri"/>
          <w:b/>
          <w:bCs/>
          <w:sz w:val="28"/>
          <w:szCs w:val="28"/>
        </w:rPr>
      </w:pPr>
      <w:r>
        <w:rPr>
          <w:rFonts w:ascii="Calibri" w:eastAsia="Calibri" w:hAnsi="Calibri" w:cs="Calibri"/>
          <w:b/>
          <w:bCs/>
          <w:sz w:val="28"/>
          <w:szCs w:val="28"/>
        </w:rPr>
        <w:t>2</w:t>
      </w:r>
      <w:r>
        <w:rPr>
          <w:rFonts w:ascii="Calibri" w:eastAsia="Calibri" w:hAnsi="Calibri" w:cs="Calibri"/>
          <w:b/>
          <w:bCs/>
          <w:sz w:val="28"/>
          <w:szCs w:val="28"/>
        </w:rPr>
        <w:tab/>
        <w:t>CDC Interim Housing Position Statement (IHPS)</w:t>
      </w:r>
    </w:p>
    <w:p w14:paraId="72B19020" w14:textId="77777777" w:rsidR="00A83EDB" w:rsidRDefault="00A63516">
      <w:pPr>
        <w:rPr>
          <w:rFonts w:ascii="Calibri" w:eastAsia="Calibri" w:hAnsi="Calibri" w:cs="Calibri"/>
          <w:sz w:val="28"/>
          <w:szCs w:val="28"/>
        </w:rPr>
      </w:pPr>
      <w:r>
        <w:rPr>
          <w:rFonts w:ascii="Calibri" w:eastAsia="Calibri" w:hAnsi="Calibri" w:cs="Calibri"/>
          <w:sz w:val="28"/>
          <w:szCs w:val="28"/>
        </w:rPr>
        <w:t>The NPS</w:t>
      </w:r>
      <w:r>
        <w:rPr>
          <w:rFonts w:ascii="Calibri" w:eastAsia="Calibri" w:hAnsi="Calibri" w:cs="Calibri"/>
          <w:sz w:val="28"/>
          <w:szCs w:val="28"/>
        </w:rPr>
        <w:t>G agrees with the CDC Interim Housing Position Statement guidance for developers (IHPS) and argues that housing development should be restricted unless it is compliant.</w:t>
      </w:r>
    </w:p>
    <w:p w14:paraId="20F3020E" w14:textId="77777777" w:rsidR="00A83EDB" w:rsidRDefault="00A63516">
      <w:pPr>
        <w:rPr>
          <w:rFonts w:ascii="Calibri" w:eastAsia="Calibri" w:hAnsi="Calibri" w:cs="Calibri"/>
          <w:b/>
          <w:bCs/>
          <w:sz w:val="28"/>
          <w:szCs w:val="28"/>
        </w:rPr>
      </w:pPr>
      <w:r>
        <w:rPr>
          <w:rFonts w:ascii="Calibri" w:eastAsia="Calibri" w:hAnsi="Calibri" w:cs="Calibri"/>
          <w:b/>
          <w:bCs/>
          <w:sz w:val="28"/>
          <w:szCs w:val="28"/>
        </w:rPr>
        <w:t>Do you agree?</w:t>
      </w:r>
      <w:r>
        <w:rPr>
          <w:rFonts w:ascii="Calibri" w:eastAsia="Calibri" w:hAnsi="Calibri" w:cs="Calibri"/>
          <w:b/>
          <w:bCs/>
          <w:sz w:val="28"/>
          <w:szCs w:val="28"/>
        </w:rPr>
        <w:tab/>
        <w:t>Yes</w:t>
      </w:r>
      <w:r>
        <w:rPr>
          <w:rFonts w:ascii="Calibri" w:eastAsia="Calibri" w:hAnsi="Calibri" w:cs="Calibri"/>
          <w:b/>
          <w:bCs/>
          <w:sz w:val="28"/>
          <w:szCs w:val="28"/>
        </w:rPr>
        <w:tab/>
      </w:r>
      <w:r>
        <w:rPr>
          <w:rFonts w:ascii="Calibri" w:eastAsia="Calibri" w:hAnsi="Calibri" w:cs="Calibri"/>
          <w:b/>
          <w:bCs/>
          <w:sz w:val="28"/>
          <w:szCs w:val="28"/>
        </w:rPr>
        <w:tab/>
        <w:t>No</w:t>
      </w:r>
    </w:p>
    <w:p w14:paraId="25A29241" w14:textId="77777777" w:rsidR="00A83EDB" w:rsidRDefault="00A83EDB">
      <w:pPr>
        <w:rPr>
          <w:rFonts w:ascii="Calibri" w:eastAsia="Calibri" w:hAnsi="Calibri" w:cs="Calibri"/>
          <w:sz w:val="28"/>
          <w:szCs w:val="28"/>
        </w:rPr>
      </w:pPr>
    </w:p>
    <w:p w14:paraId="68D17FCF" w14:textId="77777777" w:rsidR="00A83EDB" w:rsidRDefault="00A63516">
      <w:pPr>
        <w:rPr>
          <w:rFonts w:ascii="Calibri" w:eastAsia="Calibri" w:hAnsi="Calibri" w:cs="Calibri"/>
          <w:b/>
          <w:bCs/>
          <w:sz w:val="28"/>
          <w:szCs w:val="28"/>
        </w:rPr>
      </w:pPr>
      <w:r>
        <w:rPr>
          <w:rFonts w:ascii="Calibri" w:eastAsia="Calibri" w:hAnsi="Calibri" w:cs="Calibri"/>
          <w:b/>
          <w:bCs/>
          <w:sz w:val="28"/>
          <w:szCs w:val="28"/>
        </w:rPr>
        <w:t>3</w:t>
      </w:r>
      <w:r>
        <w:rPr>
          <w:rFonts w:ascii="Calibri" w:eastAsia="Calibri" w:hAnsi="Calibri" w:cs="Calibri"/>
          <w:b/>
          <w:bCs/>
          <w:sz w:val="28"/>
          <w:szCs w:val="28"/>
        </w:rPr>
        <w:tab/>
        <w:t>Wildlife Corridors</w:t>
      </w:r>
    </w:p>
    <w:p w14:paraId="48210AE1" w14:textId="77777777" w:rsidR="00A83EDB" w:rsidRDefault="00A63516">
      <w:pPr>
        <w:rPr>
          <w:rFonts w:ascii="Calibri" w:eastAsia="Calibri" w:hAnsi="Calibri" w:cs="Calibri"/>
          <w:sz w:val="28"/>
          <w:szCs w:val="28"/>
        </w:rPr>
      </w:pPr>
      <w:r>
        <w:rPr>
          <w:rFonts w:ascii="Calibri" w:eastAsia="Calibri" w:hAnsi="Calibri" w:cs="Calibri"/>
          <w:sz w:val="28"/>
          <w:szCs w:val="28"/>
        </w:rPr>
        <w:t xml:space="preserve">The NPSG supports the </w:t>
      </w:r>
      <w:r>
        <w:rPr>
          <w:rFonts w:ascii="Calibri" w:eastAsia="Calibri" w:hAnsi="Calibri" w:cs="Calibri"/>
          <w:sz w:val="28"/>
          <w:szCs w:val="28"/>
        </w:rPr>
        <w:t>designation of wildlife corridors allowing movement of wildlife between the Chichester Harbour AONB and the South Downs National Park.</w:t>
      </w:r>
    </w:p>
    <w:p w14:paraId="36AB3C0C" w14:textId="77777777" w:rsidR="00A83EDB" w:rsidRDefault="00A63516">
      <w:pPr>
        <w:rPr>
          <w:rFonts w:ascii="Calibri" w:eastAsia="Calibri" w:hAnsi="Calibri" w:cs="Calibri"/>
          <w:b/>
          <w:bCs/>
          <w:sz w:val="28"/>
          <w:szCs w:val="28"/>
        </w:rPr>
      </w:pPr>
      <w:r>
        <w:rPr>
          <w:rFonts w:ascii="Calibri" w:eastAsia="Calibri" w:hAnsi="Calibri" w:cs="Calibri"/>
          <w:b/>
          <w:bCs/>
          <w:sz w:val="28"/>
          <w:szCs w:val="28"/>
        </w:rPr>
        <w:t>Do you agree?</w:t>
      </w:r>
      <w:r>
        <w:rPr>
          <w:rFonts w:ascii="Calibri" w:eastAsia="Calibri" w:hAnsi="Calibri" w:cs="Calibri"/>
          <w:b/>
          <w:bCs/>
          <w:sz w:val="28"/>
          <w:szCs w:val="28"/>
        </w:rPr>
        <w:tab/>
        <w:t>Yes</w:t>
      </w:r>
      <w:r>
        <w:rPr>
          <w:rFonts w:ascii="Calibri" w:eastAsia="Calibri" w:hAnsi="Calibri" w:cs="Calibri"/>
          <w:b/>
          <w:bCs/>
          <w:sz w:val="28"/>
          <w:szCs w:val="28"/>
        </w:rPr>
        <w:tab/>
      </w:r>
      <w:r>
        <w:rPr>
          <w:rFonts w:ascii="Calibri" w:eastAsia="Calibri" w:hAnsi="Calibri" w:cs="Calibri"/>
          <w:b/>
          <w:bCs/>
          <w:sz w:val="28"/>
          <w:szCs w:val="28"/>
        </w:rPr>
        <w:tab/>
        <w:t>No</w:t>
      </w:r>
    </w:p>
    <w:p w14:paraId="622B57D2" w14:textId="77777777" w:rsidR="00A83EDB" w:rsidRDefault="00A83EDB">
      <w:pPr>
        <w:rPr>
          <w:rFonts w:ascii="Calibri" w:eastAsia="Calibri" w:hAnsi="Calibri" w:cs="Calibri"/>
          <w:sz w:val="28"/>
          <w:szCs w:val="28"/>
        </w:rPr>
      </w:pPr>
    </w:p>
    <w:p w14:paraId="33D50DB9" w14:textId="77777777" w:rsidR="00A83EDB" w:rsidRDefault="00A63516">
      <w:pPr>
        <w:rPr>
          <w:rFonts w:ascii="Calibri" w:eastAsia="Calibri" w:hAnsi="Calibri" w:cs="Calibri"/>
          <w:b/>
          <w:bCs/>
          <w:sz w:val="28"/>
          <w:szCs w:val="28"/>
        </w:rPr>
      </w:pPr>
      <w:r>
        <w:rPr>
          <w:rFonts w:ascii="Calibri" w:eastAsia="Calibri" w:hAnsi="Calibri" w:cs="Calibri"/>
          <w:b/>
          <w:bCs/>
          <w:sz w:val="28"/>
          <w:szCs w:val="28"/>
        </w:rPr>
        <w:t>4</w:t>
      </w:r>
      <w:r>
        <w:rPr>
          <w:rFonts w:ascii="Calibri" w:eastAsia="Calibri" w:hAnsi="Calibri" w:cs="Calibri"/>
          <w:b/>
          <w:bCs/>
          <w:sz w:val="28"/>
          <w:szCs w:val="28"/>
        </w:rPr>
        <w:tab/>
        <w:t>Landscape and Setting</w:t>
      </w:r>
    </w:p>
    <w:p w14:paraId="0F7C4468" w14:textId="77777777" w:rsidR="00A83EDB" w:rsidRDefault="00A63516">
      <w:pPr>
        <w:rPr>
          <w:rFonts w:ascii="Calibri" w:eastAsia="Calibri" w:hAnsi="Calibri" w:cs="Calibri"/>
          <w:sz w:val="28"/>
          <w:szCs w:val="28"/>
        </w:rPr>
      </w:pPr>
      <w:r>
        <w:rPr>
          <w:rFonts w:ascii="Calibri" w:eastAsia="Calibri" w:hAnsi="Calibri" w:cs="Calibri"/>
          <w:sz w:val="28"/>
          <w:szCs w:val="28"/>
        </w:rPr>
        <w:t xml:space="preserve">The NPSG believes that the landscapes and </w:t>
      </w:r>
      <w:proofErr w:type="gramStart"/>
      <w:r>
        <w:rPr>
          <w:rFonts w:ascii="Calibri" w:eastAsia="Calibri" w:hAnsi="Calibri" w:cs="Calibri"/>
          <w:sz w:val="28"/>
          <w:szCs w:val="28"/>
        </w:rPr>
        <w:t>long distance</w:t>
      </w:r>
      <w:proofErr w:type="gramEnd"/>
      <w:r>
        <w:rPr>
          <w:rFonts w:ascii="Calibri" w:eastAsia="Calibri" w:hAnsi="Calibri" w:cs="Calibri"/>
          <w:sz w:val="28"/>
          <w:szCs w:val="28"/>
        </w:rPr>
        <w:t xml:space="preserve"> views within the parish are important to local residents. While much of the parish is within the AONB, a significant amount forms the rural setting for both the AONB and the SDNP, and as such should b</w:t>
      </w:r>
      <w:r>
        <w:rPr>
          <w:rFonts w:ascii="Calibri" w:eastAsia="Calibri" w:hAnsi="Calibri" w:cs="Calibri"/>
          <w:sz w:val="28"/>
          <w:szCs w:val="28"/>
        </w:rPr>
        <w:t xml:space="preserve">e protected from </w:t>
      </w:r>
      <w:proofErr w:type="gramStart"/>
      <w:r>
        <w:rPr>
          <w:rFonts w:ascii="Calibri" w:eastAsia="Calibri" w:hAnsi="Calibri" w:cs="Calibri"/>
          <w:sz w:val="28"/>
          <w:szCs w:val="28"/>
        </w:rPr>
        <w:t>inappropriate  development</w:t>
      </w:r>
      <w:proofErr w:type="gramEnd"/>
      <w:r>
        <w:rPr>
          <w:rFonts w:ascii="Calibri" w:eastAsia="Calibri" w:hAnsi="Calibri" w:cs="Calibri"/>
          <w:sz w:val="28"/>
          <w:szCs w:val="28"/>
        </w:rPr>
        <w:t xml:space="preserve">. </w:t>
      </w:r>
    </w:p>
    <w:p w14:paraId="2D590739" w14:textId="77777777" w:rsidR="00A83EDB" w:rsidRDefault="00A63516">
      <w:pPr>
        <w:rPr>
          <w:rFonts w:ascii="Calibri" w:eastAsia="Calibri" w:hAnsi="Calibri" w:cs="Calibri"/>
          <w:b/>
          <w:bCs/>
          <w:sz w:val="28"/>
          <w:szCs w:val="28"/>
        </w:rPr>
      </w:pPr>
      <w:r>
        <w:rPr>
          <w:rFonts w:ascii="Calibri" w:eastAsia="Calibri" w:hAnsi="Calibri" w:cs="Calibri"/>
          <w:b/>
          <w:bCs/>
          <w:sz w:val="28"/>
          <w:szCs w:val="28"/>
        </w:rPr>
        <w:t>Do you agree?</w:t>
      </w:r>
      <w:r>
        <w:rPr>
          <w:rFonts w:ascii="Calibri" w:eastAsia="Calibri" w:hAnsi="Calibri" w:cs="Calibri"/>
          <w:b/>
          <w:bCs/>
          <w:sz w:val="28"/>
          <w:szCs w:val="28"/>
        </w:rPr>
        <w:tab/>
        <w:t>Yes</w:t>
      </w:r>
      <w:r>
        <w:rPr>
          <w:rFonts w:ascii="Calibri" w:eastAsia="Calibri" w:hAnsi="Calibri" w:cs="Calibri"/>
          <w:b/>
          <w:bCs/>
          <w:sz w:val="28"/>
          <w:szCs w:val="28"/>
        </w:rPr>
        <w:tab/>
      </w:r>
      <w:r>
        <w:rPr>
          <w:rFonts w:ascii="Calibri" w:eastAsia="Calibri" w:hAnsi="Calibri" w:cs="Calibri"/>
          <w:b/>
          <w:bCs/>
          <w:sz w:val="28"/>
          <w:szCs w:val="28"/>
        </w:rPr>
        <w:tab/>
        <w:t>No</w:t>
      </w:r>
    </w:p>
    <w:p w14:paraId="4B76ED73" w14:textId="77777777" w:rsidR="00A83EDB" w:rsidRDefault="00A83EDB">
      <w:pPr>
        <w:rPr>
          <w:rFonts w:ascii="Calibri" w:eastAsia="Calibri" w:hAnsi="Calibri" w:cs="Calibri"/>
          <w:sz w:val="28"/>
          <w:szCs w:val="28"/>
        </w:rPr>
      </w:pPr>
    </w:p>
    <w:p w14:paraId="2C802327" w14:textId="77777777" w:rsidR="00A83EDB" w:rsidRDefault="00A63516">
      <w:pPr>
        <w:rPr>
          <w:rFonts w:ascii="Calibri" w:eastAsia="Calibri" w:hAnsi="Calibri" w:cs="Calibri"/>
          <w:b/>
          <w:bCs/>
          <w:sz w:val="28"/>
          <w:szCs w:val="28"/>
        </w:rPr>
      </w:pPr>
      <w:r>
        <w:rPr>
          <w:rFonts w:ascii="Calibri" w:eastAsia="Calibri" w:hAnsi="Calibri" w:cs="Calibri"/>
          <w:b/>
          <w:bCs/>
          <w:sz w:val="28"/>
          <w:szCs w:val="28"/>
        </w:rPr>
        <w:t>5</w:t>
      </w:r>
      <w:r>
        <w:rPr>
          <w:rFonts w:ascii="Calibri" w:eastAsia="Calibri" w:hAnsi="Calibri" w:cs="Calibri"/>
          <w:b/>
          <w:bCs/>
          <w:sz w:val="28"/>
          <w:szCs w:val="28"/>
        </w:rPr>
        <w:tab/>
        <w:t>Parish amenities and infrastructure</w:t>
      </w:r>
    </w:p>
    <w:p w14:paraId="4AD168DB" w14:textId="77777777" w:rsidR="00A83EDB" w:rsidRDefault="00A63516">
      <w:pPr>
        <w:rPr>
          <w:rFonts w:ascii="Calibri" w:eastAsia="Calibri" w:hAnsi="Calibri" w:cs="Calibri"/>
          <w:sz w:val="28"/>
          <w:szCs w:val="28"/>
        </w:rPr>
      </w:pPr>
      <w:r>
        <w:rPr>
          <w:rFonts w:ascii="Calibri" w:eastAsia="Calibri" w:hAnsi="Calibri" w:cs="Calibri"/>
          <w:sz w:val="28"/>
          <w:szCs w:val="28"/>
        </w:rPr>
        <w:t>The NPSG disagrees with the CDC assessment of the level of amenities and infrastructure in the Parish, believing them to be inadequate to support the</w:t>
      </w:r>
      <w:r>
        <w:rPr>
          <w:rFonts w:ascii="Calibri" w:eastAsia="Calibri" w:hAnsi="Calibri" w:cs="Calibri"/>
          <w:sz w:val="28"/>
          <w:szCs w:val="28"/>
        </w:rPr>
        <w:t xml:space="preserve"> needs of new residents at the level proposed.  The NPSG believes that housing development within the parish will be less sustainable than in some alternative </w:t>
      </w:r>
      <w:proofErr w:type="gramStart"/>
      <w:r>
        <w:rPr>
          <w:rFonts w:ascii="Calibri" w:eastAsia="Calibri" w:hAnsi="Calibri" w:cs="Calibri"/>
          <w:sz w:val="28"/>
          <w:szCs w:val="28"/>
        </w:rPr>
        <w:t>locations, but</w:t>
      </w:r>
      <w:proofErr w:type="gramEnd"/>
      <w:r>
        <w:rPr>
          <w:rFonts w:ascii="Calibri" w:eastAsia="Calibri" w:hAnsi="Calibri" w:cs="Calibri"/>
          <w:sz w:val="28"/>
          <w:szCs w:val="28"/>
        </w:rPr>
        <w:t xml:space="preserve"> will press for improvements that will be achievable and offer practical, if limite</w:t>
      </w:r>
      <w:r>
        <w:rPr>
          <w:rFonts w:ascii="Calibri" w:eastAsia="Calibri" w:hAnsi="Calibri" w:cs="Calibri"/>
          <w:sz w:val="28"/>
          <w:szCs w:val="28"/>
        </w:rPr>
        <w:t>d, benefits.</w:t>
      </w:r>
    </w:p>
    <w:p w14:paraId="5EB083A8" w14:textId="77777777" w:rsidR="00A83EDB" w:rsidRDefault="00A63516">
      <w:pPr>
        <w:rPr>
          <w:rFonts w:ascii="Calibri" w:eastAsia="Calibri" w:hAnsi="Calibri" w:cs="Calibri"/>
          <w:b/>
          <w:bCs/>
          <w:sz w:val="28"/>
          <w:szCs w:val="28"/>
        </w:rPr>
      </w:pPr>
      <w:r>
        <w:rPr>
          <w:rFonts w:ascii="Calibri" w:eastAsia="Calibri" w:hAnsi="Calibri" w:cs="Calibri"/>
          <w:b/>
          <w:bCs/>
          <w:sz w:val="28"/>
          <w:szCs w:val="28"/>
        </w:rPr>
        <w:t>Do you agree?</w:t>
      </w:r>
      <w:r>
        <w:rPr>
          <w:rFonts w:ascii="Calibri" w:eastAsia="Calibri" w:hAnsi="Calibri" w:cs="Calibri"/>
          <w:b/>
          <w:bCs/>
          <w:sz w:val="28"/>
          <w:szCs w:val="28"/>
        </w:rPr>
        <w:tab/>
        <w:t>Yes</w:t>
      </w:r>
      <w:r>
        <w:rPr>
          <w:rFonts w:ascii="Calibri" w:eastAsia="Calibri" w:hAnsi="Calibri" w:cs="Calibri"/>
          <w:b/>
          <w:bCs/>
          <w:sz w:val="28"/>
          <w:szCs w:val="28"/>
        </w:rPr>
        <w:tab/>
      </w:r>
      <w:r>
        <w:rPr>
          <w:rFonts w:ascii="Calibri" w:eastAsia="Calibri" w:hAnsi="Calibri" w:cs="Calibri"/>
          <w:b/>
          <w:bCs/>
          <w:sz w:val="28"/>
          <w:szCs w:val="28"/>
        </w:rPr>
        <w:tab/>
        <w:t>No</w:t>
      </w:r>
    </w:p>
    <w:p w14:paraId="34B7A5AA" w14:textId="77777777" w:rsidR="00A83EDB" w:rsidRDefault="00A63516">
      <w:pPr>
        <w:rPr>
          <w:rFonts w:ascii="Calibri" w:eastAsia="Calibri" w:hAnsi="Calibri" w:cs="Calibri"/>
          <w:b/>
          <w:bCs/>
          <w:sz w:val="28"/>
          <w:szCs w:val="28"/>
        </w:rPr>
      </w:pPr>
      <w:r>
        <w:rPr>
          <w:rFonts w:ascii="Calibri" w:eastAsia="Calibri" w:hAnsi="Calibri" w:cs="Calibri"/>
          <w:b/>
          <w:bCs/>
          <w:sz w:val="28"/>
          <w:szCs w:val="28"/>
        </w:rPr>
        <w:lastRenderedPageBreak/>
        <w:t>6</w:t>
      </w:r>
      <w:r>
        <w:rPr>
          <w:rFonts w:ascii="Calibri" w:eastAsia="Calibri" w:hAnsi="Calibri" w:cs="Calibri"/>
          <w:b/>
          <w:bCs/>
          <w:sz w:val="28"/>
          <w:szCs w:val="28"/>
        </w:rPr>
        <w:tab/>
        <w:t>Meeting Local Housing needs</w:t>
      </w:r>
    </w:p>
    <w:p w14:paraId="045B383D" w14:textId="77777777" w:rsidR="00A83EDB" w:rsidRDefault="00A63516">
      <w:pPr>
        <w:rPr>
          <w:rFonts w:ascii="Calibri" w:eastAsia="Calibri" w:hAnsi="Calibri" w:cs="Calibri"/>
          <w:sz w:val="28"/>
          <w:szCs w:val="28"/>
        </w:rPr>
      </w:pPr>
      <w:r>
        <w:rPr>
          <w:rFonts w:ascii="Calibri" w:eastAsia="Calibri" w:hAnsi="Calibri" w:cs="Calibri"/>
          <w:sz w:val="28"/>
          <w:szCs w:val="28"/>
        </w:rPr>
        <w:t xml:space="preserve">We think there is a limited local housing need within the district for first time buyers with a close connection to the parish, or existing residents who wish to downsize without moving away </w:t>
      </w:r>
      <w:r>
        <w:rPr>
          <w:rFonts w:ascii="Calibri" w:eastAsia="Calibri" w:hAnsi="Calibri" w:cs="Calibri"/>
          <w:sz w:val="28"/>
          <w:szCs w:val="28"/>
        </w:rPr>
        <w:t xml:space="preserve">from the parish, and that the Neighbourhood Plan should prioritise these needs.   </w:t>
      </w:r>
    </w:p>
    <w:p w14:paraId="3A892898" w14:textId="77777777" w:rsidR="00A83EDB" w:rsidRDefault="00A63516">
      <w:pPr>
        <w:rPr>
          <w:rFonts w:ascii="Calibri" w:eastAsia="Calibri" w:hAnsi="Calibri" w:cs="Calibri"/>
          <w:b/>
          <w:bCs/>
          <w:sz w:val="28"/>
          <w:szCs w:val="28"/>
        </w:rPr>
      </w:pPr>
      <w:r>
        <w:rPr>
          <w:rFonts w:ascii="Calibri" w:eastAsia="Calibri" w:hAnsi="Calibri" w:cs="Calibri"/>
          <w:b/>
          <w:bCs/>
          <w:sz w:val="28"/>
          <w:szCs w:val="28"/>
        </w:rPr>
        <w:t>Do you agree?</w:t>
      </w:r>
      <w:r>
        <w:rPr>
          <w:rFonts w:ascii="Calibri" w:eastAsia="Calibri" w:hAnsi="Calibri" w:cs="Calibri"/>
          <w:b/>
          <w:bCs/>
          <w:sz w:val="28"/>
          <w:szCs w:val="28"/>
        </w:rPr>
        <w:tab/>
        <w:t>Yes</w:t>
      </w:r>
      <w:r>
        <w:rPr>
          <w:rFonts w:ascii="Calibri" w:eastAsia="Calibri" w:hAnsi="Calibri" w:cs="Calibri"/>
          <w:b/>
          <w:bCs/>
          <w:sz w:val="28"/>
          <w:szCs w:val="28"/>
        </w:rPr>
        <w:tab/>
      </w:r>
      <w:r>
        <w:rPr>
          <w:rFonts w:ascii="Calibri" w:eastAsia="Calibri" w:hAnsi="Calibri" w:cs="Calibri"/>
          <w:b/>
          <w:bCs/>
          <w:sz w:val="28"/>
          <w:szCs w:val="28"/>
        </w:rPr>
        <w:tab/>
        <w:t>No</w:t>
      </w:r>
    </w:p>
    <w:p w14:paraId="3AE71E0B" w14:textId="77777777" w:rsidR="00A83EDB" w:rsidRDefault="00A83EDB">
      <w:pPr>
        <w:rPr>
          <w:rFonts w:ascii="Calibri" w:eastAsia="Calibri" w:hAnsi="Calibri" w:cs="Calibri"/>
          <w:sz w:val="28"/>
          <w:szCs w:val="28"/>
        </w:rPr>
      </w:pPr>
    </w:p>
    <w:p w14:paraId="4F786922" w14:textId="77777777" w:rsidR="00A83EDB" w:rsidRDefault="00A63516">
      <w:pPr>
        <w:rPr>
          <w:rFonts w:ascii="Calibri" w:eastAsia="Calibri" w:hAnsi="Calibri" w:cs="Calibri"/>
          <w:b/>
          <w:bCs/>
          <w:sz w:val="28"/>
          <w:szCs w:val="28"/>
        </w:rPr>
      </w:pPr>
      <w:r>
        <w:rPr>
          <w:rFonts w:ascii="Calibri" w:eastAsia="Calibri" w:hAnsi="Calibri" w:cs="Calibri"/>
          <w:b/>
          <w:bCs/>
          <w:sz w:val="28"/>
          <w:szCs w:val="28"/>
        </w:rPr>
        <w:t>7</w:t>
      </w:r>
      <w:r>
        <w:rPr>
          <w:rFonts w:ascii="Calibri" w:eastAsia="Calibri" w:hAnsi="Calibri" w:cs="Calibri"/>
          <w:b/>
          <w:bCs/>
          <w:sz w:val="28"/>
          <w:szCs w:val="28"/>
        </w:rPr>
        <w:tab/>
        <w:t xml:space="preserve"> Protecting our environment</w:t>
      </w:r>
    </w:p>
    <w:p w14:paraId="59660EB9" w14:textId="77777777" w:rsidR="00A83EDB" w:rsidRDefault="00A63516">
      <w:pPr>
        <w:rPr>
          <w:rFonts w:ascii="Calibri" w:eastAsia="Calibri" w:hAnsi="Calibri" w:cs="Calibri"/>
          <w:sz w:val="28"/>
          <w:szCs w:val="28"/>
        </w:rPr>
      </w:pPr>
      <w:r>
        <w:rPr>
          <w:rFonts w:ascii="Calibri" w:eastAsia="Calibri" w:hAnsi="Calibri" w:cs="Calibri"/>
          <w:sz w:val="28"/>
          <w:szCs w:val="28"/>
        </w:rPr>
        <w:t xml:space="preserve">We think protecting our environment is a key responsibility for the Neighbourhood Plan, as it is for all residents. </w:t>
      </w:r>
    </w:p>
    <w:p w14:paraId="3B4FB316" w14:textId="77777777" w:rsidR="00A83EDB" w:rsidRDefault="00A63516">
      <w:pPr>
        <w:rPr>
          <w:rFonts w:ascii="Calibri" w:eastAsia="Calibri" w:hAnsi="Calibri" w:cs="Calibri"/>
          <w:b/>
          <w:bCs/>
          <w:sz w:val="28"/>
          <w:szCs w:val="28"/>
        </w:rPr>
      </w:pPr>
      <w:r>
        <w:rPr>
          <w:rFonts w:ascii="Calibri" w:eastAsia="Calibri" w:hAnsi="Calibri" w:cs="Calibri"/>
          <w:b/>
          <w:bCs/>
          <w:sz w:val="28"/>
          <w:szCs w:val="28"/>
        </w:rPr>
        <w:t xml:space="preserve">Do </w:t>
      </w:r>
      <w:r>
        <w:rPr>
          <w:rFonts w:ascii="Calibri" w:eastAsia="Calibri" w:hAnsi="Calibri" w:cs="Calibri"/>
          <w:b/>
          <w:bCs/>
          <w:sz w:val="28"/>
          <w:szCs w:val="28"/>
        </w:rPr>
        <w:t>you agree?</w:t>
      </w:r>
      <w:r>
        <w:rPr>
          <w:rFonts w:ascii="Calibri" w:eastAsia="Calibri" w:hAnsi="Calibri" w:cs="Calibri"/>
          <w:b/>
          <w:bCs/>
          <w:sz w:val="28"/>
          <w:szCs w:val="28"/>
        </w:rPr>
        <w:tab/>
        <w:t>Yes</w:t>
      </w:r>
      <w:r>
        <w:rPr>
          <w:rFonts w:ascii="Calibri" w:eastAsia="Calibri" w:hAnsi="Calibri" w:cs="Calibri"/>
          <w:b/>
          <w:bCs/>
          <w:sz w:val="28"/>
          <w:szCs w:val="28"/>
        </w:rPr>
        <w:tab/>
      </w:r>
      <w:r>
        <w:rPr>
          <w:rFonts w:ascii="Calibri" w:eastAsia="Calibri" w:hAnsi="Calibri" w:cs="Calibri"/>
          <w:b/>
          <w:bCs/>
          <w:sz w:val="28"/>
          <w:szCs w:val="28"/>
        </w:rPr>
        <w:tab/>
        <w:t>No</w:t>
      </w:r>
    </w:p>
    <w:p w14:paraId="7B9631B3" w14:textId="77777777" w:rsidR="00A83EDB" w:rsidRDefault="00A83EDB">
      <w:pPr>
        <w:rPr>
          <w:rFonts w:ascii="Calibri" w:eastAsia="Calibri" w:hAnsi="Calibri" w:cs="Calibri"/>
          <w:sz w:val="28"/>
          <w:szCs w:val="28"/>
        </w:rPr>
      </w:pPr>
    </w:p>
    <w:p w14:paraId="4BFD90A5" w14:textId="77777777" w:rsidR="00A83EDB" w:rsidRDefault="00A63516">
      <w:pPr>
        <w:rPr>
          <w:rFonts w:ascii="Calibri" w:eastAsia="Calibri" w:hAnsi="Calibri" w:cs="Calibri"/>
          <w:b/>
          <w:bCs/>
          <w:sz w:val="28"/>
          <w:szCs w:val="28"/>
        </w:rPr>
      </w:pPr>
      <w:r>
        <w:rPr>
          <w:rFonts w:ascii="Calibri" w:eastAsia="Calibri" w:hAnsi="Calibri" w:cs="Calibri"/>
          <w:b/>
          <w:bCs/>
          <w:sz w:val="28"/>
          <w:szCs w:val="28"/>
        </w:rPr>
        <w:t>8</w:t>
      </w:r>
      <w:r>
        <w:rPr>
          <w:rFonts w:ascii="Calibri" w:eastAsia="Calibri" w:hAnsi="Calibri" w:cs="Calibri"/>
          <w:b/>
          <w:bCs/>
          <w:sz w:val="28"/>
          <w:szCs w:val="28"/>
        </w:rPr>
        <w:tab/>
        <w:t>Looking to the future, for the generations to come.</w:t>
      </w:r>
    </w:p>
    <w:p w14:paraId="59A2E414" w14:textId="77777777" w:rsidR="00A83EDB" w:rsidRDefault="00A63516">
      <w:pPr>
        <w:rPr>
          <w:rFonts w:ascii="Calibri" w:eastAsia="Calibri" w:hAnsi="Calibri" w:cs="Calibri"/>
          <w:sz w:val="28"/>
          <w:szCs w:val="28"/>
        </w:rPr>
      </w:pPr>
      <w:r>
        <w:rPr>
          <w:rFonts w:ascii="Calibri" w:eastAsia="Calibri" w:hAnsi="Calibri" w:cs="Calibri"/>
          <w:sz w:val="28"/>
          <w:szCs w:val="28"/>
        </w:rPr>
        <w:t xml:space="preserve">The Neighbourhood Plan is about the future, and we believe it should look beyond the next 5, 10, or 20 years. This means quality materials, quality construction and low carbon homes </w:t>
      </w:r>
      <w:r>
        <w:rPr>
          <w:rFonts w:ascii="Calibri" w:eastAsia="Calibri" w:hAnsi="Calibri" w:cs="Calibri"/>
          <w:sz w:val="28"/>
          <w:szCs w:val="28"/>
        </w:rPr>
        <w:t>designed so that the homes are low cost to run and maintain, with the space for families and individuals to thrive.</w:t>
      </w:r>
    </w:p>
    <w:p w14:paraId="5914C0CF" w14:textId="77777777" w:rsidR="00A83EDB" w:rsidRDefault="00A63516">
      <w:pPr>
        <w:rPr>
          <w:rFonts w:ascii="Calibri" w:eastAsia="Calibri" w:hAnsi="Calibri" w:cs="Calibri"/>
          <w:b/>
          <w:bCs/>
          <w:sz w:val="28"/>
          <w:szCs w:val="28"/>
        </w:rPr>
      </w:pPr>
      <w:r>
        <w:rPr>
          <w:rFonts w:ascii="Calibri" w:eastAsia="Calibri" w:hAnsi="Calibri" w:cs="Calibri"/>
          <w:b/>
          <w:bCs/>
          <w:sz w:val="28"/>
          <w:szCs w:val="28"/>
        </w:rPr>
        <w:t>Do you agree?</w:t>
      </w:r>
      <w:r>
        <w:rPr>
          <w:rFonts w:ascii="Calibri" w:eastAsia="Calibri" w:hAnsi="Calibri" w:cs="Calibri"/>
          <w:b/>
          <w:bCs/>
          <w:sz w:val="28"/>
          <w:szCs w:val="28"/>
        </w:rPr>
        <w:tab/>
        <w:t>Yes</w:t>
      </w:r>
      <w:r>
        <w:rPr>
          <w:rFonts w:ascii="Calibri" w:eastAsia="Calibri" w:hAnsi="Calibri" w:cs="Calibri"/>
          <w:b/>
          <w:bCs/>
          <w:sz w:val="28"/>
          <w:szCs w:val="28"/>
        </w:rPr>
        <w:tab/>
      </w:r>
      <w:r>
        <w:rPr>
          <w:rFonts w:ascii="Calibri" w:eastAsia="Calibri" w:hAnsi="Calibri" w:cs="Calibri"/>
          <w:b/>
          <w:bCs/>
          <w:sz w:val="28"/>
          <w:szCs w:val="28"/>
        </w:rPr>
        <w:tab/>
        <w:t>No</w:t>
      </w:r>
    </w:p>
    <w:p w14:paraId="0C35B479" w14:textId="77777777" w:rsidR="00A83EDB" w:rsidRDefault="00A83EDB">
      <w:pPr>
        <w:rPr>
          <w:rFonts w:ascii="Calibri" w:eastAsia="Calibri" w:hAnsi="Calibri" w:cs="Calibri"/>
          <w:sz w:val="28"/>
          <w:szCs w:val="28"/>
        </w:rPr>
      </w:pPr>
    </w:p>
    <w:p w14:paraId="03592F52" w14:textId="77777777" w:rsidR="00A83EDB" w:rsidRDefault="00A63516">
      <w:pPr>
        <w:rPr>
          <w:rFonts w:ascii="Calibri" w:eastAsia="Calibri" w:hAnsi="Calibri" w:cs="Calibri"/>
          <w:b/>
          <w:bCs/>
          <w:sz w:val="28"/>
          <w:szCs w:val="28"/>
        </w:rPr>
      </w:pPr>
      <w:r>
        <w:rPr>
          <w:rFonts w:ascii="Calibri" w:eastAsia="Calibri" w:hAnsi="Calibri" w:cs="Calibri"/>
          <w:b/>
          <w:bCs/>
          <w:sz w:val="28"/>
          <w:szCs w:val="28"/>
        </w:rPr>
        <w:t>9</w:t>
      </w:r>
      <w:r>
        <w:rPr>
          <w:rFonts w:ascii="Calibri" w:eastAsia="Calibri" w:hAnsi="Calibri" w:cs="Calibri"/>
          <w:b/>
          <w:bCs/>
          <w:sz w:val="28"/>
          <w:szCs w:val="28"/>
        </w:rPr>
        <w:tab/>
        <w:t>Any other comments?</w:t>
      </w:r>
    </w:p>
    <w:p w14:paraId="0F791A75" w14:textId="77777777" w:rsidR="00A83EDB" w:rsidRDefault="00A63516">
      <w:pPr>
        <w:rPr>
          <w:rFonts w:ascii="Calibri" w:eastAsia="Calibri" w:hAnsi="Calibri" w:cs="Calibri"/>
          <w:sz w:val="28"/>
          <w:szCs w:val="28"/>
        </w:rPr>
      </w:pPr>
      <w:r>
        <w:rPr>
          <w:rFonts w:ascii="Calibri" w:eastAsia="Calibri" w:hAnsi="Calibri" w:cs="Calibri"/>
          <w:sz w:val="28"/>
          <w:szCs w:val="28"/>
        </w:rPr>
        <w:t>It helps us if you can keep your comments short.</w:t>
      </w:r>
    </w:p>
    <w:p w14:paraId="33F8C0CA" w14:textId="77777777" w:rsidR="00A83EDB" w:rsidRDefault="00A63516">
      <w:pPr>
        <w:rPr>
          <w:rFonts w:ascii="Calibri" w:eastAsia="Calibri" w:hAnsi="Calibri" w:cs="Calibri"/>
          <w:sz w:val="28"/>
          <w:szCs w:val="28"/>
        </w:rPr>
      </w:pPr>
      <w:r>
        <w:rPr>
          <w:rFonts w:ascii="Calibri" w:eastAsia="Calibri" w:hAnsi="Calibri" w:cs="Calibri"/>
          <w:sz w:val="28"/>
          <w:szCs w:val="28"/>
        </w:rPr>
        <w:t>Please could you add any other comments you ha</w:t>
      </w:r>
      <w:r>
        <w:rPr>
          <w:rFonts w:ascii="Calibri" w:eastAsia="Calibri" w:hAnsi="Calibri" w:cs="Calibri"/>
          <w:sz w:val="28"/>
          <w:szCs w:val="28"/>
        </w:rPr>
        <w:t>ve, being careful to number each separate comment.</w:t>
      </w:r>
    </w:p>
    <w:p w14:paraId="6908C764" w14:textId="77777777" w:rsidR="00A83EDB" w:rsidRDefault="00A83EDB">
      <w:pPr>
        <w:rPr>
          <w:rFonts w:ascii="Calibri" w:eastAsia="Calibri" w:hAnsi="Calibri" w:cs="Calibri"/>
          <w:sz w:val="28"/>
          <w:szCs w:val="28"/>
        </w:rPr>
      </w:pPr>
    </w:p>
    <w:p w14:paraId="10D64882" w14:textId="77777777" w:rsidR="00A83EDB" w:rsidRDefault="00A63516">
      <w:pPr>
        <w:rPr>
          <w:rFonts w:ascii="Calibri" w:eastAsia="Calibri" w:hAnsi="Calibri" w:cs="Calibri"/>
          <w:sz w:val="28"/>
          <w:szCs w:val="28"/>
        </w:rPr>
      </w:pPr>
      <w:r>
        <w:rPr>
          <w:rFonts w:ascii="Calibri" w:eastAsia="Calibri" w:hAnsi="Calibri" w:cs="Calibri"/>
          <w:sz w:val="28"/>
          <w:szCs w:val="28"/>
        </w:rPr>
        <w:t>1</w:t>
      </w:r>
    </w:p>
    <w:p w14:paraId="07A85C67" w14:textId="77777777" w:rsidR="00A83EDB" w:rsidRDefault="00A83EDB">
      <w:pPr>
        <w:rPr>
          <w:rFonts w:ascii="Calibri" w:eastAsia="Calibri" w:hAnsi="Calibri" w:cs="Calibri"/>
          <w:sz w:val="28"/>
          <w:szCs w:val="28"/>
        </w:rPr>
      </w:pPr>
    </w:p>
    <w:p w14:paraId="60ED7F3B" w14:textId="77777777" w:rsidR="00A83EDB" w:rsidRDefault="00A83EDB">
      <w:pPr>
        <w:rPr>
          <w:rFonts w:ascii="Calibri" w:eastAsia="Calibri" w:hAnsi="Calibri" w:cs="Calibri"/>
          <w:sz w:val="28"/>
          <w:szCs w:val="28"/>
        </w:rPr>
      </w:pPr>
    </w:p>
    <w:p w14:paraId="1236F3E5" w14:textId="77777777" w:rsidR="00A83EDB" w:rsidRDefault="00A83EDB">
      <w:pPr>
        <w:rPr>
          <w:rFonts w:ascii="Calibri" w:eastAsia="Calibri" w:hAnsi="Calibri" w:cs="Calibri"/>
          <w:sz w:val="28"/>
          <w:szCs w:val="28"/>
        </w:rPr>
      </w:pPr>
    </w:p>
    <w:p w14:paraId="61375C86" w14:textId="77777777" w:rsidR="00A83EDB" w:rsidRDefault="00A63516">
      <w:pPr>
        <w:rPr>
          <w:rFonts w:ascii="Calibri" w:eastAsia="Calibri" w:hAnsi="Calibri" w:cs="Calibri"/>
          <w:sz w:val="28"/>
          <w:szCs w:val="28"/>
        </w:rPr>
      </w:pPr>
      <w:r>
        <w:rPr>
          <w:rFonts w:ascii="Calibri" w:eastAsia="Calibri" w:hAnsi="Calibri" w:cs="Calibri"/>
          <w:sz w:val="28"/>
          <w:szCs w:val="28"/>
        </w:rPr>
        <w:t>2</w:t>
      </w:r>
    </w:p>
    <w:p w14:paraId="23E573B2" w14:textId="77777777" w:rsidR="00A83EDB" w:rsidRDefault="00A83EDB">
      <w:pPr>
        <w:rPr>
          <w:rFonts w:ascii="Calibri" w:eastAsia="Calibri" w:hAnsi="Calibri" w:cs="Calibri"/>
          <w:sz w:val="28"/>
          <w:szCs w:val="28"/>
        </w:rPr>
      </w:pPr>
    </w:p>
    <w:p w14:paraId="34944689" w14:textId="77777777" w:rsidR="00A83EDB" w:rsidRDefault="00A83EDB">
      <w:pPr>
        <w:rPr>
          <w:rFonts w:ascii="Calibri" w:eastAsia="Calibri" w:hAnsi="Calibri" w:cs="Calibri"/>
          <w:sz w:val="28"/>
          <w:szCs w:val="28"/>
        </w:rPr>
      </w:pPr>
    </w:p>
    <w:p w14:paraId="3762CB90" w14:textId="77777777" w:rsidR="00A83EDB" w:rsidRDefault="00A83EDB">
      <w:pPr>
        <w:rPr>
          <w:rFonts w:ascii="Calibri" w:eastAsia="Calibri" w:hAnsi="Calibri" w:cs="Calibri"/>
          <w:sz w:val="28"/>
          <w:szCs w:val="28"/>
        </w:rPr>
      </w:pPr>
    </w:p>
    <w:p w14:paraId="64282C53" w14:textId="77777777" w:rsidR="00A83EDB" w:rsidRDefault="00A63516">
      <w:pPr>
        <w:rPr>
          <w:rFonts w:ascii="Calibri" w:eastAsia="Calibri" w:hAnsi="Calibri" w:cs="Calibri"/>
          <w:sz w:val="28"/>
          <w:szCs w:val="28"/>
        </w:rPr>
      </w:pPr>
      <w:r>
        <w:rPr>
          <w:rFonts w:ascii="Calibri" w:eastAsia="Calibri" w:hAnsi="Calibri" w:cs="Calibri"/>
          <w:sz w:val="28"/>
          <w:szCs w:val="28"/>
        </w:rPr>
        <w:t>3</w:t>
      </w:r>
    </w:p>
    <w:p w14:paraId="74396442" w14:textId="77777777" w:rsidR="00A83EDB" w:rsidRDefault="00A83EDB">
      <w:pPr>
        <w:rPr>
          <w:rFonts w:ascii="Calibri" w:eastAsia="Calibri" w:hAnsi="Calibri" w:cs="Calibri"/>
          <w:sz w:val="28"/>
          <w:szCs w:val="28"/>
        </w:rPr>
      </w:pPr>
    </w:p>
    <w:p w14:paraId="58C83EB2" w14:textId="77777777" w:rsidR="00A83EDB" w:rsidRDefault="00A83EDB">
      <w:pPr>
        <w:rPr>
          <w:rFonts w:ascii="Calibri" w:eastAsia="Calibri" w:hAnsi="Calibri" w:cs="Calibri"/>
          <w:sz w:val="28"/>
          <w:szCs w:val="28"/>
        </w:rPr>
      </w:pPr>
    </w:p>
    <w:p w14:paraId="151A2349" w14:textId="77777777" w:rsidR="00A83EDB" w:rsidRDefault="00A83EDB">
      <w:pPr>
        <w:rPr>
          <w:rFonts w:ascii="Calibri" w:eastAsia="Calibri" w:hAnsi="Calibri" w:cs="Calibri"/>
          <w:sz w:val="24"/>
          <w:szCs w:val="24"/>
        </w:rPr>
      </w:pPr>
    </w:p>
    <w:p w14:paraId="26C85B39" w14:textId="77777777" w:rsidR="00A83EDB" w:rsidRDefault="00A83EDB">
      <w:pPr>
        <w:rPr>
          <w:rFonts w:ascii="Calibri" w:eastAsia="Calibri" w:hAnsi="Calibri" w:cs="Calibri"/>
          <w:sz w:val="24"/>
          <w:szCs w:val="24"/>
        </w:rPr>
      </w:pPr>
    </w:p>
    <w:p w14:paraId="6F6059EB" w14:textId="77777777" w:rsidR="00A83EDB" w:rsidRDefault="00A83EDB">
      <w:pPr>
        <w:rPr>
          <w:rFonts w:ascii="Calibri" w:eastAsia="Calibri" w:hAnsi="Calibri" w:cs="Calibri"/>
          <w:sz w:val="24"/>
          <w:szCs w:val="24"/>
        </w:rPr>
      </w:pPr>
    </w:p>
    <w:p w14:paraId="5E667FC2" w14:textId="77777777" w:rsidR="00A83EDB" w:rsidRDefault="00A83EDB">
      <w:pPr>
        <w:rPr>
          <w:rFonts w:ascii="Calibri" w:eastAsia="Calibri" w:hAnsi="Calibri" w:cs="Calibri"/>
          <w:sz w:val="24"/>
          <w:szCs w:val="24"/>
        </w:rPr>
      </w:pPr>
    </w:p>
    <w:p w14:paraId="1D402B31" w14:textId="77777777" w:rsidR="00A83EDB" w:rsidRDefault="00A83EDB">
      <w:pPr>
        <w:rPr>
          <w:rFonts w:ascii="Calibri" w:eastAsia="Calibri" w:hAnsi="Calibri" w:cs="Calibri"/>
          <w:sz w:val="24"/>
          <w:szCs w:val="24"/>
        </w:rPr>
      </w:pPr>
    </w:p>
    <w:p w14:paraId="41C5B7FD" w14:textId="77777777" w:rsidR="00A83EDB" w:rsidRDefault="00A63516">
      <w:pPr>
        <w:rPr>
          <w:rFonts w:ascii="Calibri" w:eastAsia="Calibri" w:hAnsi="Calibri" w:cs="Calibri"/>
          <w:sz w:val="28"/>
          <w:szCs w:val="28"/>
        </w:rPr>
      </w:pPr>
      <w:r>
        <w:rPr>
          <w:rFonts w:ascii="Calibri" w:eastAsia="Calibri" w:hAnsi="Calibri" w:cs="Calibri"/>
          <w:sz w:val="28"/>
          <w:szCs w:val="28"/>
        </w:rPr>
        <w:t xml:space="preserve">Please add your Name and Email address.   </w:t>
      </w:r>
      <w:r>
        <w:rPr>
          <w:rFonts w:ascii="Calibri" w:eastAsia="Calibri" w:hAnsi="Calibri" w:cs="Calibri"/>
          <w:sz w:val="24"/>
          <w:szCs w:val="24"/>
        </w:rPr>
        <w:t>This is optional. It helps us communicate with you.</w:t>
      </w:r>
    </w:p>
    <w:p w14:paraId="59303FCC" w14:textId="77777777" w:rsidR="00A83EDB" w:rsidRDefault="00A63516">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2B0C5B9D" w14:textId="77777777" w:rsidR="00A83EDB" w:rsidRDefault="00A83EDB">
      <w:pPr>
        <w:rPr>
          <w:rFonts w:ascii="Calibri" w:eastAsia="Calibri" w:hAnsi="Calibri" w:cs="Calibri"/>
          <w:sz w:val="24"/>
          <w:szCs w:val="24"/>
        </w:rPr>
      </w:pPr>
    </w:p>
    <w:p w14:paraId="14235C19" w14:textId="77777777" w:rsidR="00A83EDB" w:rsidRDefault="00A83EDB">
      <w:pPr>
        <w:rPr>
          <w:rFonts w:ascii="Calibri" w:eastAsia="Calibri" w:hAnsi="Calibri" w:cs="Calibri"/>
          <w:sz w:val="24"/>
          <w:szCs w:val="24"/>
        </w:rPr>
      </w:pPr>
    </w:p>
    <w:p w14:paraId="2B90D831" w14:textId="77777777" w:rsidR="00A83EDB" w:rsidRDefault="00A63516">
      <w:pPr>
        <w:jc w:val="center"/>
        <w:rPr>
          <w:rFonts w:ascii="Calibri" w:eastAsia="Calibri" w:hAnsi="Calibri" w:cs="Calibri"/>
          <w:sz w:val="28"/>
          <w:szCs w:val="28"/>
        </w:rPr>
      </w:pPr>
      <w:r>
        <w:rPr>
          <w:rFonts w:ascii="Calibri" w:eastAsia="Calibri" w:hAnsi="Calibri" w:cs="Calibri"/>
          <w:sz w:val="28"/>
          <w:szCs w:val="28"/>
        </w:rPr>
        <w:t xml:space="preserve">After completion, please email your questionnaire to: </w:t>
      </w:r>
    </w:p>
    <w:p w14:paraId="6EC2909C" w14:textId="77777777" w:rsidR="00A83EDB" w:rsidRDefault="00A63516">
      <w:pPr>
        <w:jc w:val="center"/>
        <w:rPr>
          <w:rFonts w:ascii="Calibri" w:eastAsia="Calibri" w:hAnsi="Calibri" w:cs="Calibri"/>
          <w:color w:val="0000FF"/>
          <w:sz w:val="28"/>
          <w:szCs w:val="28"/>
          <w:u w:val="single"/>
        </w:rPr>
      </w:pPr>
      <w:hyperlink r:id="rId4" w:history="1">
        <w:r>
          <w:rPr>
            <w:rStyle w:val="Hyperlink"/>
            <w:rFonts w:ascii="Calibri" w:eastAsia="Calibri" w:hAnsi="Calibri" w:cs="Calibri"/>
            <w:sz w:val="28"/>
            <w:szCs w:val="28"/>
          </w:rPr>
          <w:t>clerk@chidhamandhambrook-pc.gov.uk</w:t>
        </w:r>
      </w:hyperlink>
    </w:p>
    <w:p w14:paraId="3932B572" w14:textId="77777777" w:rsidR="00A83EDB" w:rsidRDefault="00A63516">
      <w:pPr>
        <w:jc w:val="center"/>
        <w:rPr>
          <w:rFonts w:ascii="Calibri" w:eastAsia="Calibri" w:hAnsi="Calibri" w:cs="Calibri"/>
          <w:sz w:val="28"/>
          <w:szCs w:val="28"/>
        </w:rPr>
      </w:pPr>
      <w:r>
        <w:rPr>
          <w:rFonts w:ascii="Calibri" w:eastAsia="Calibri" w:hAnsi="Calibri" w:cs="Calibri"/>
          <w:sz w:val="28"/>
          <w:szCs w:val="28"/>
        </w:rPr>
        <w:t>Or return a paper copy to the NPSG via the Village Hall post box.</w:t>
      </w:r>
    </w:p>
    <w:sectPr w:rsidR="00A83EDB">
      <w:type w:val="continuous"/>
      <w:pgSz w:w="11907" w:h="16839"/>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drawingGridHorizontalSpacing w:val="283"/>
  <w:drawingGridVerticalSpacing w:val="283"/>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DB"/>
    <w:rsid w:val="00A63516"/>
    <w:rsid w:val="00A8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0814"/>
  <w15:docId w15:val="{8853E1BC-59FC-433B-A49F-3F62EB88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en-GB"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Revision">
    <w:name w:val="Revision"/>
    <w:hidden/>
    <w:uiPriority w:val="99"/>
    <w:semiHidden/>
    <w:rsid w:val="00A6351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chidhamandhambrook-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Jones</dc:creator>
  <cp:keywords/>
  <dc:description/>
  <cp:lastModifiedBy>Bambi Jones</cp:lastModifiedBy>
  <cp:revision>2</cp:revision>
  <dcterms:created xsi:type="dcterms:W3CDTF">2021-12-10T10:28:00Z</dcterms:created>
  <dcterms:modified xsi:type="dcterms:W3CDTF">2021-12-10T10:28:00Z</dcterms:modified>
</cp:coreProperties>
</file>