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5B1F25">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70E30930" w:rsidR="00DB5B46" w:rsidRPr="002D5286" w:rsidRDefault="00F92223" w:rsidP="005B1F25">
      <w:pPr>
        <w:spacing w:after="0"/>
        <w:jc w:val="center"/>
        <w:rPr>
          <w:rFonts w:cs="Arial"/>
          <w:szCs w:val="24"/>
        </w:rPr>
      </w:pPr>
      <w:r>
        <w:rPr>
          <w:rFonts w:cs="Arial"/>
          <w:szCs w:val="24"/>
        </w:rPr>
        <w:t>6 Woodlands Park Main Road Yapton Arundel BN18 0EZ</w:t>
      </w:r>
      <w:r w:rsidR="00A641D1" w:rsidRPr="002D5286">
        <w:rPr>
          <w:rFonts w:cs="Arial"/>
          <w:szCs w:val="24"/>
        </w:rPr>
        <w:t xml:space="preserve"> </w:t>
      </w:r>
    </w:p>
    <w:p w14:paraId="1F9237D0" w14:textId="77777777" w:rsidR="00DB5B46" w:rsidRPr="002D5286" w:rsidRDefault="00A641D1" w:rsidP="005B1F25">
      <w:pPr>
        <w:spacing w:after="0"/>
        <w:jc w:val="center"/>
        <w:rPr>
          <w:rFonts w:cs="Arial"/>
          <w:szCs w:val="24"/>
        </w:rPr>
      </w:pPr>
      <w:r w:rsidRPr="002D5286">
        <w:rPr>
          <w:rFonts w:cs="Arial"/>
          <w:szCs w:val="24"/>
        </w:rPr>
        <w:t>Tel: 07986 395253</w:t>
      </w:r>
    </w:p>
    <w:p w14:paraId="4773DD8F" w14:textId="05E8103F" w:rsidR="00DB5B46" w:rsidRPr="002D5286" w:rsidRDefault="00A641D1" w:rsidP="005B1F25">
      <w:pPr>
        <w:spacing w:after="0"/>
        <w:ind w:left="-284" w:right="-285"/>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history="1">
        <w:r w:rsidR="00F92223" w:rsidRPr="00652206">
          <w:rPr>
            <w:rStyle w:val="Hyperlink"/>
            <w:rFonts w:cs="Arial"/>
            <w:szCs w:val="24"/>
          </w:rPr>
          <w:t>www.chidhamandhambrook-pc.gov.uk</w:t>
        </w:r>
      </w:hyperlink>
    </w:p>
    <w:p w14:paraId="43079D3A" w14:textId="77777777" w:rsidR="00DB5B46" w:rsidRPr="002D5286" w:rsidRDefault="00DB5B46" w:rsidP="005B1F25">
      <w:pPr>
        <w:spacing w:after="0"/>
        <w:jc w:val="center"/>
        <w:rPr>
          <w:rFonts w:cs="Arial"/>
          <w:szCs w:val="24"/>
        </w:rPr>
      </w:pPr>
    </w:p>
    <w:p w14:paraId="006AE135" w14:textId="248BF13E" w:rsidR="00DB5B46" w:rsidRPr="00E52CA2" w:rsidRDefault="00795821" w:rsidP="005B1F25">
      <w:pPr>
        <w:spacing w:after="0"/>
        <w:rPr>
          <w:rFonts w:cs="Arial"/>
          <w:sz w:val="22"/>
        </w:rPr>
      </w:pPr>
      <w:r>
        <w:rPr>
          <w:rFonts w:cs="Arial"/>
          <w:sz w:val="22"/>
        </w:rPr>
        <w:t>23 July</w:t>
      </w:r>
      <w:r w:rsidR="00F31ED1">
        <w:rPr>
          <w:rFonts w:cs="Arial"/>
          <w:sz w:val="22"/>
        </w:rPr>
        <w:t xml:space="preserve"> 2021</w:t>
      </w:r>
    </w:p>
    <w:p w14:paraId="46C5BED5" w14:textId="77777777" w:rsidR="00EC023B" w:rsidRPr="002D5286" w:rsidRDefault="00EC023B" w:rsidP="005B1F25">
      <w:pPr>
        <w:spacing w:after="0"/>
        <w:rPr>
          <w:rFonts w:cs="Arial"/>
          <w:b/>
          <w:szCs w:val="24"/>
        </w:rPr>
      </w:pPr>
    </w:p>
    <w:p w14:paraId="1F4E70DE" w14:textId="219B2D33" w:rsidR="00DB5B46" w:rsidRPr="00E553AD" w:rsidRDefault="00795821" w:rsidP="005B1F25">
      <w:pPr>
        <w:spacing w:after="0"/>
        <w:rPr>
          <w:rFonts w:cs="Arial"/>
          <w:b/>
          <w:sz w:val="22"/>
        </w:rPr>
      </w:pPr>
      <w:r>
        <w:rPr>
          <w:rFonts w:cs="Arial"/>
          <w:b/>
          <w:sz w:val="22"/>
        </w:rPr>
        <w:t xml:space="preserve">EXTRAORDINARY MEETING OF THE </w:t>
      </w:r>
      <w:r w:rsidR="007C10BF" w:rsidRPr="00E553AD">
        <w:rPr>
          <w:rFonts w:cs="Arial"/>
          <w:b/>
          <w:sz w:val="22"/>
        </w:rPr>
        <w:t>A</w:t>
      </w:r>
      <w:r w:rsidR="00AC1E73" w:rsidRPr="00E553AD">
        <w:rPr>
          <w:rFonts w:cs="Arial"/>
          <w:b/>
          <w:sz w:val="22"/>
        </w:rPr>
        <w:t xml:space="preserve">DVISORY </w:t>
      </w:r>
      <w:r w:rsidR="00006972" w:rsidRPr="00E553AD">
        <w:rPr>
          <w:rFonts w:cs="Arial"/>
          <w:b/>
          <w:sz w:val="22"/>
        </w:rPr>
        <w:t>GROUP</w:t>
      </w:r>
      <w:r w:rsidR="00AC1E73" w:rsidRPr="00E553AD">
        <w:rPr>
          <w:rFonts w:cs="Arial"/>
          <w:b/>
          <w:sz w:val="22"/>
        </w:rPr>
        <w:t xml:space="preserve"> TO THE </w:t>
      </w:r>
      <w:r w:rsidR="00A641D1" w:rsidRPr="00E553AD">
        <w:rPr>
          <w:rFonts w:cs="Arial"/>
          <w:b/>
          <w:sz w:val="22"/>
        </w:rPr>
        <w:t>PARISH COUNCIL</w:t>
      </w:r>
    </w:p>
    <w:p w14:paraId="755B1047" w14:textId="534195EB" w:rsidR="005C4EE1" w:rsidRPr="00E553AD" w:rsidRDefault="00EC023B" w:rsidP="005B1F25">
      <w:pPr>
        <w:spacing w:after="0"/>
        <w:rPr>
          <w:rFonts w:cs="Arial"/>
          <w:i/>
          <w:iCs/>
          <w:sz w:val="22"/>
        </w:rPr>
      </w:pPr>
      <w:r w:rsidRPr="00E553AD">
        <w:rPr>
          <w:rFonts w:cs="Arial"/>
          <w:sz w:val="22"/>
        </w:rPr>
        <w:t xml:space="preserve">You are requested to </w:t>
      </w:r>
      <w:r w:rsidR="005C4EE1" w:rsidRPr="00E553AD">
        <w:rPr>
          <w:rFonts w:cs="Arial"/>
          <w:sz w:val="22"/>
        </w:rPr>
        <w:t xml:space="preserve">attend a Zoom meeting of </w:t>
      </w:r>
      <w:r w:rsidRPr="00E553AD">
        <w:rPr>
          <w:rFonts w:cs="Arial"/>
          <w:sz w:val="22"/>
        </w:rPr>
        <w:t>th</w:t>
      </w:r>
      <w:r w:rsidR="00CF32BD" w:rsidRPr="00E553AD">
        <w:rPr>
          <w:rFonts w:cs="Arial"/>
          <w:sz w:val="22"/>
        </w:rPr>
        <w:t xml:space="preserve">is Advisory Group to the </w:t>
      </w:r>
      <w:r w:rsidR="00751BF7" w:rsidRPr="00E553AD">
        <w:rPr>
          <w:rFonts w:cs="Arial"/>
          <w:sz w:val="22"/>
        </w:rPr>
        <w:t>Parish Council</w:t>
      </w:r>
      <w:r w:rsidRPr="00E553AD">
        <w:rPr>
          <w:rFonts w:cs="Arial"/>
          <w:sz w:val="22"/>
        </w:rPr>
        <w:t xml:space="preserve"> on </w:t>
      </w:r>
      <w:r w:rsidRPr="00E553AD">
        <w:rPr>
          <w:rFonts w:cs="Arial"/>
          <w:b/>
          <w:bCs/>
          <w:sz w:val="22"/>
        </w:rPr>
        <w:t xml:space="preserve">Thursday </w:t>
      </w:r>
      <w:r w:rsidR="00795821">
        <w:rPr>
          <w:rFonts w:cs="Arial"/>
          <w:b/>
          <w:bCs/>
          <w:sz w:val="22"/>
        </w:rPr>
        <w:t>29 July</w:t>
      </w:r>
      <w:r w:rsidR="00CF7BA2">
        <w:rPr>
          <w:rFonts w:cs="Arial"/>
          <w:b/>
          <w:bCs/>
          <w:sz w:val="22"/>
        </w:rPr>
        <w:t xml:space="preserve"> </w:t>
      </w:r>
      <w:r w:rsidRPr="00E553AD">
        <w:rPr>
          <w:rFonts w:cs="Arial"/>
          <w:b/>
          <w:bCs/>
          <w:sz w:val="22"/>
        </w:rPr>
        <w:t>202</w:t>
      </w:r>
      <w:r w:rsidR="00376CAA" w:rsidRPr="00E553AD">
        <w:rPr>
          <w:rFonts w:cs="Arial"/>
          <w:b/>
          <w:bCs/>
          <w:sz w:val="22"/>
        </w:rPr>
        <w:t>1</w:t>
      </w:r>
      <w:r w:rsidRPr="00E553AD">
        <w:rPr>
          <w:rFonts w:cs="Arial"/>
          <w:b/>
          <w:bCs/>
          <w:sz w:val="22"/>
        </w:rPr>
        <w:t xml:space="preserve"> at </w:t>
      </w:r>
      <w:r w:rsidR="00EE4111" w:rsidRPr="00E553AD">
        <w:rPr>
          <w:rFonts w:cs="Arial"/>
          <w:b/>
          <w:bCs/>
          <w:sz w:val="22"/>
        </w:rPr>
        <w:t>7:</w:t>
      </w:r>
      <w:r w:rsidR="00965414" w:rsidRPr="00E553AD">
        <w:rPr>
          <w:rFonts w:cs="Arial"/>
          <w:b/>
          <w:bCs/>
          <w:sz w:val="22"/>
        </w:rPr>
        <w:t>30</w:t>
      </w:r>
      <w:r w:rsidR="00EE4111" w:rsidRPr="00E553AD">
        <w:rPr>
          <w:rFonts w:cs="Arial"/>
          <w:b/>
          <w:bCs/>
          <w:sz w:val="22"/>
        </w:rPr>
        <w:t>p</w:t>
      </w:r>
      <w:r w:rsidR="00965414" w:rsidRPr="00E553AD">
        <w:rPr>
          <w:rFonts w:cs="Arial"/>
          <w:b/>
          <w:bCs/>
          <w:sz w:val="22"/>
        </w:rPr>
        <w:t>m</w:t>
      </w:r>
      <w:r w:rsidRPr="00E553AD">
        <w:rPr>
          <w:rFonts w:cs="Arial"/>
          <w:sz w:val="22"/>
        </w:rPr>
        <w:t>.</w:t>
      </w:r>
      <w:r w:rsidR="00EE4111" w:rsidRPr="00E553AD">
        <w:rPr>
          <w:rFonts w:cs="Arial"/>
          <w:sz w:val="22"/>
        </w:rPr>
        <w:t xml:space="preserve"> Members of the public are welcome to attend this virtual meeting (proceedings may be recorded)</w:t>
      </w:r>
      <w:r w:rsidR="00985440" w:rsidRPr="00E553AD">
        <w:rPr>
          <w:rFonts w:cs="Arial"/>
          <w:sz w:val="22"/>
        </w:rPr>
        <w:t xml:space="preserve"> and should contact the Clerk to be sent the link</w:t>
      </w:r>
      <w:r w:rsidR="005C4EE1" w:rsidRPr="00E553AD">
        <w:rPr>
          <w:rFonts w:cs="Arial"/>
          <w:i/>
          <w:iCs/>
          <w:sz w:val="22"/>
        </w:rPr>
        <w:t>.</w:t>
      </w:r>
    </w:p>
    <w:p w14:paraId="1C20C15D" w14:textId="40C3CFDD" w:rsidR="00DB5B46" w:rsidRPr="00E553AD" w:rsidRDefault="00A641D1" w:rsidP="005B1F25">
      <w:pPr>
        <w:spacing w:after="0"/>
        <w:rPr>
          <w:rFonts w:eastAsia="Times New Roman" w:cs="Arial"/>
          <w:sz w:val="22"/>
        </w:rPr>
      </w:pPr>
      <w:r w:rsidRPr="00E553AD">
        <w:rPr>
          <w:rFonts w:eastAsia="Times New Roman" w:cs="Arial"/>
          <w:sz w:val="22"/>
        </w:rPr>
        <w:t xml:space="preserve">MEMBERS: Cllr P MacDougall (Chairman), Cllr J Towers (Vice-Chair), Cllr C Archer, Cllr P Bolton, Cllr S Bramwell Smith, </w:t>
      </w:r>
      <w:r w:rsidR="00856B20" w:rsidRPr="00E553AD">
        <w:rPr>
          <w:rFonts w:eastAsia="Times New Roman" w:cs="Arial"/>
          <w:sz w:val="22"/>
        </w:rPr>
        <w:t>Cllr B Garrett, Cllr</w:t>
      </w:r>
      <w:r w:rsidRPr="00E553AD">
        <w:rPr>
          <w:rFonts w:eastAsia="Times New Roman" w:cs="Arial"/>
          <w:sz w:val="22"/>
        </w:rPr>
        <w:t xml:space="preserve"> R Gowlett, Cllr G Hyde, Cllr R Perri and Cllr J Sheppard</w:t>
      </w:r>
      <w:r w:rsidR="00CA476A" w:rsidRPr="00E553AD">
        <w:rPr>
          <w:rFonts w:eastAsia="Times New Roman" w:cs="Arial"/>
          <w:color w:val="FF0000"/>
          <w:sz w:val="22"/>
        </w:rPr>
        <w:t xml:space="preserve"> </w:t>
      </w:r>
    </w:p>
    <w:p w14:paraId="6B687AC7" w14:textId="77777777" w:rsidR="005B1F25" w:rsidRDefault="005B1F25" w:rsidP="005B1F25">
      <w:pPr>
        <w:spacing w:after="0"/>
        <w:rPr>
          <w:rFonts w:cs="Arial"/>
          <w:sz w:val="22"/>
        </w:rPr>
      </w:pPr>
    </w:p>
    <w:p w14:paraId="1907383F" w14:textId="0390F736" w:rsidR="00E553AD" w:rsidRPr="00E553AD" w:rsidRDefault="00985440" w:rsidP="005B1F25">
      <w:pPr>
        <w:spacing w:after="0"/>
        <w:rPr>
          <w:rFonts w:cs="Arial"/>
          <w:sz w:val="22"/>
        </w:rPr>
      </w:pPr>
      <w:r w:rsidRPr="00E553AD">
        <w:rPr>
          <w:rFonts w:cs="Arial"/>
          <w:sz w:val="22"/>
        </w:rPr>
        <w:t xml:space="preserve">The purpose of this meeting is to make recommendations to the Clerk in accordance with the Temporary Scheme of Delegation dated 27 May 2021, whereby authority to action these recommendations was delegated to the Clerk of the Parish Council as Proper Officer.  </w:t>
      </w:r>
    </w:p>
    <w:p w14:paraId="4341A7CD" w14:textId="029881CD" w:rsidR="00985440" w:rsidRDefault="00E553AD" w:rsidP="005B1F25">
      <w:pPr>
        <w:spacing w:after="0"/>
        <w:jc w:val="center"/>
        <w:rPr>
          <w:rFonts w:cs="Arial"/>
          <w:b/>
          <w:szCs w:val="24"/>
        </w:rPr>
      </w:pPr>
      <w:r>
        <w:rPr>
          <w:rFonts w:cs="Arial"/>
          <w:b/>
          <w:szCs w:val="24"/>
        </w:rPr>
        <w:t>--------------------------------------------------</w:t>
      </w:r>
    </w:p>
    <w:p w14:paraId="1886B9C2" w14:textId="77777777" w:rsidR="005B1F25" w:rsidRDefault="005B1F25" w:rsidP="005B1F25">
      <w:pPr>
        <w:spacing w:after="0"/>
        <w:rPr>
          <w:rFonts w:cs="Arial"/>
          <w:bCs/>
          <w:i/>
          <w:iCs/>
          <w:szCs w:val="24"/>
        </w:rPr>
      </w:pPr>
    </w:p>
    <w:p w14:paraId="4E104F40" w14:textId="5F05F402" w:rsidR="00DB5B46" w:rsidRPr="000A0526" w:rsidRDefault="00A641D1" w:rsidP="005B1F25">
      <w:pPr>
        <w:spacing w:after="0"/>
        <w:rPr>
          <w:rFonts w:cs="Arial"/>
          <w:b/>
          <w:color w:val="FF0000"/>
          <w:szCs w:val="24"/>
        </w:rPr>
      </w:pPr>
      <w:r w:rsidRPr="002D5286">
        <w:rPr>
          <w:rFonts w:cs="Arial"/>
          <w:b/>
          <w:szCs w:val="24"/>
        </w:rPr>
        <w:t>AGENDA</w:t>
      </w:r>
      <w:r w:rsidR="00CE6803">
        <w:rPr>
          <w:rFonts w:cs="Arial"/>
          <w:b/>
          <w:szCs w:val="24"/>
        </w:rPr>
        <w:t xml:space="preserve"> </w:t>
      </w:r>
    </w:p>
    <w:p w14:paraId="62BD2237" w14:textId="77777777" w:rsidR="00DB5B46" w:rsidRPr="000A0526" w:rsidRDefault="00DB5B46" w:rsidP="005B1F25">
      <w:pPr>
        <w:spacing w:after="0"/>
        <w:rPr>
          <w:rFonts w:cs="Arial"/>
          <w:b/>
          <w:color w:val="FF0000"/>
          <w:szCs w:val="24"/>
        </w:rPr>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09"/>
        <w:gridCol w:w="9216"/>
      </w:tblGrid>
      <w:tr w:rsidR="006D2924" w:rsidRPr="00CF455A" w14:paraId="66EEFE40" w14:textId="77777777" w:rsidTr="00795821">
        <w:tc>
          <w:tcPr>
            <w:tcW w:w="709" w:type="dxa"/>
            <w:shd w:val="clear" w:color="auto" w:fill="auto"/>
            <w:tcMar>
              <w:top w:w="57" w:type="dxa"/>
              <w:bottom w:w="57" w:type="dxa"/>
            </w:tcMar>
          </w:tcPr>
          <w:p w14:paraId="0CD67B44" w14:textId="2BB85BB7" w:rsidR="006D2924" w:rsidRPr="005842F7" w:rsidRDefault="00045034" w:rsidP="005B1F25">
            <w:pPr>
              <w:spacing w:after="0"/>
              <w:ind w:right="-201"/>
              <w:jc w:val="both"/>
              <w:rPr>
                <w:rFonts w:cs="Arial"/>
                <w:sz w:val="22"/>
              </w:rPr>
            </w:pPr>
            <w:r>
              <w:rPr>
                <w:rFonts w:cs="Arial"/>
                <w:sz w:val="22"/>
              </w:rPr>
              <w:t>1.</w:t>
            </w:r>
          </w:p>
        </w:tc>
        <w:tc>
          <w:tcPr>
            <w:tcW w:w="9216" w:type="dxa"/>
            <w:shd w:val="clear" w:color="auto" w:fill="auto"/>
            <w:tcMar>
              <w:top w:w="57" w:type="dxa"/>
              <w:bottom w:w="57" w:type="dxa"/>
            </w:tcMar>
          </w:tcPr>
          <w:p w14:paraId="4F880100" w14:textId="77777777" w:rsidR="006D2924" w:rsidRDefault="006D2924" w:rsidP="005B1F25">
            <w:pPr>
              <w:spacing w:after="0"/>
              <w:ind w:right="-47"/>
              <w:rPr>
                <w:rFonts w:cs="Arial"/>
                <w:b/>
                <w:sz w:val="22"/>
              </w:rPr>
            </w:pPr>
            <w:r w:rsidRPr="005842F7">
              <w:rPr>
                <w:rFonts w:cs="Arial"/>
                <w:b/>
                <w:sz w:val="22"/>
              </w:rPr>
              <w:t>Apologies for absence</w:t>
            </w:r>
          </w:p>
          <w:p w14:paraId="089212FC" w14:textId="77D0C36F" w:rsidR="00C27FEB" w:rsidRPr="00C27FEB" w:rsidRDefault="00C27FEB" w:rsidP="005B1F25">
            <w:pPr>
              <w:spacing w:after="0"/>
              <w:ind w:right="-47"/>
              <w:rPr>
                <w:rFonts w:cs="Arial"/>
                <w:bCs/>
                <w:sz w:val="22"/>
              </w:rPr>
            </w:pPr>
            <w:r>
              <w:rPr>
                <w:rFonts w:cs="Arial"/>
                <w:bCs/>
                <w:sz w:val="22"/>
              </w:rPr>
              <w:t>Apologies have been received from Cllr R Perri.</w:t>
            </w:r>
          </w:p>
        </w:tc>
      </w:tr>
      <w:tr w:rsidR="006D2924" w:rsidRPr="00CF455A" w14:paraId="378F5937" w14:textId="77777777" w:rsidTr="00795821">
        <w:tc>
          <w:tcPr>
            <w:tcW w:w="709" w:type="dxa"/>
            <w:shd w:val="clear" w:color="auto" w:fill="auto"/>
            <w:tcMar>
              <w:top w:w="57" w:type="dxa"/>
              <w:bottom w:w="57" w:type="dxa"/>
            </w:tcMar>
          </w:tcPr>
          <w:p w14:paraId="799CB9A2" w14:textId="77AFBB7B" w:rsidR="006D2924" w:rsidRPr="005842F7" w:rsidRDefault="00045034" w:rsidP="005B1F25">
            <w:pPr>
              <w:spacing w:after="0"/>
              <w:ind w:right="-201"/>
              <w:rPr>
                <w:rFonts w:cs="Arial"/>
                <w:sz w:val="22"/>
              </w:rPr>
            </w:pPr>
            <w:r>
              <w:rPr>
                <w:rFonts w:cs="Arial"/>
                <w:sz w:val="22"/>
              </w:rPr>
              <w:t>2</w:t>
            </w:r>
            <w:r w:rsidR="006D2924" w:rsidRPr="005842F7">
              <w:rPr>
                <w:rFonts w:cs="Arial"/>
                <w:sz w:val="22"/>
              </w:rPr>
              <w:t>.</w:t>
            </w:r>
          </w:p>
        </w:tc>
        <w:tc>
          <w:tcPr>
            <w:tcW w:w="9216" w:type="dxa"/>
            <w:shd w:val="clear" w:color="auto" w:fill="auto"/>
            <w:tcMar>
              <w:top w:w="57" w:type="dxa"/>
              <w:bottom w:w="57" w:type="dxa"/>
            </w:tcMar>
          </w:tcPr>
          <w:p w14:paraId="0C8A7AA2" w14:textId="0BD363D5" w:rsidR="00D207DB" w:rsidRPr="00CF32BD" w:rsidRDefault="006D2924" w:rsidP="005B1F25">
            <w:pPr>
              <w:spacing w:after="0"/>
              <w:ind w:right="-201"/>
              <w:rPr>
                <w:rFonts w:cs="Arial"/>
                <w:b/>
                <w:sz w:val="22"/>
              </w:rPr>
            </w:pPr>
            <w:r w:rsidRPr="005842F7">
              <w:rPr>
                <w:rFonts w:cs="Arial"/>
                <w:b/>
                <w:sz w:val="22"/>
              </w:rPr>
              <w:t>Declaration of interests</w:t>
            </w:r>
          </w:p>
        </w:tc>
      </w:tr>
      <w:tr w:rsidR="006D2924" w:rsidRPr="00CF455A" w14:paraId="6476902B" w14:textId="77777777" w:rsidTr="00795821">
        <w:tc>
          <w:tcPr>
            <w:tcW w:w="709" w:type="dxa"/>
            <w:shd w:val="clear" w:color="auto" w:fill="auto"/>
            <w:tcMar>
              <w:top w:w="57" w:type="dxa"/>
              <w:bottom w:w="57" w:type="dxa"/>
            </w:tcMar>
          </w:tcPr>
          <w:p w14:paraId="60F1BF57" w14:textId="13F1A363" w:rsidR="006D2924" w:rsidRPr="005842F7" w:rsidRDefault="00795821" w:rsidP="005B1F25">
            <w:pPr>
              <w:spacing w:after="0"/>
              <w:ind w:right="-201"/>
              <w:rPr>
                <w:rFonts w:cs="Arial"/>
                <w:sz w:val="22"/>
              </w:rPr>
            </w:pPr>
            <w:r>
              <w:rPr>
                <w:rFonts w:cs="Arial"/>
                <w:sz w:val="22"/>
              </w:rPr>
              <w:t>3</w:t>
            </w:r>
            <w:r w:rsidR="003258E7">
              <w:rPr>
                <w:rFonts w:cs="Arial"/>
                <w:sz w:val="22"/>
              </w:rPr>
              <w:t>.</w:t>
            </w:r>
          </w:p>
        </w:tc>
        <w:tc>
          <w:tcPr>
            <w:tcW w:w="9216" w:type="dxa"/>
            <w:shd w:val="clear" w:color="auto" w:fill="auto"/>
            <w:tcMar>
              <w:top w:w="57" w:type="dxa"/>
              <w:bottom w:w="57" w:type="dxa"/>
            </w:tcMar>
          </w:tcPr>
          <w:p w14:paraId="3546494B" w14:textId="4F818964" w:rsidR="00D207DB" w:rsidRPr="00D72EA3" w:rsidRDefault="006D2924" w:rsidP="005B1F25">
            <w:pPr>
              <w:spacing w:after="0"/>
              <w:ind w:right="-201"/>
              <w:rPr>
                <w:rFonts w:cs="Arial"/>
                <w:b/>
                <w:sz w:val="22"/>
              </w:rPr>
            </w:pPr>
            <w:r w:rsidRPr="005842F7">
              <w:rPr>
                <w:rFonts w:cs="Arial"/>
                <w:b/>
                <w:sz w:val="22"/>
              </w:rPr>
              <w:t>Public</w:t>
            </w:r>
            <w:r w:rsidRPr="005842F7">
              <w:rPr>
                <w:rFonts w:cs="Arial"/>
                <w:sz w:val="22"/>
              </w:rPr>
              <w:t xml:space="preserve"> </w:t>
            </w:r>
            <w:r w:rsidRPr="005842F7">
              <w:rPr>
                <w:rFonts w:cs="Arial"/>
                <w:b/>
                <w:sz w:val="22"/>
              </w:rPr>
              <w:t>Ope</w:t>
            </w:r>
            <w:r w:rsidR="00CF32BD">
              <w:rPr>
                <w:rFonts w:cs="Arial"/>
                <w:b/>
                <w:sz w:val="22"/>
              </w:rPr>
              <w:t>n Forum</w:t>
            </w:r>
          </w:p>
        </w:tc>
      </w:tr>
      <w:tr w:rsidR="006D2924" w:rsidRPr="00CF455A" w14:paraId="24195E70" w14:textId="77777777" w:rsidTr="00795821">
        <w:tc>
          <w:tcPr>
            <w:tcW w:w="709" w:type="dxa"/>
            <w:shd w:val="clear" w:color="auto" w:fill="auto"/>
            <w:tcMar>
              <w:top w:w="57" w:type="dxa"/>
              <w:bottom w:w="57" w:type="dxa"/>
            </w:tcMar>
          </w:tcPr>
          <w:p w14:paraId="2F3B0F40" w14:textId="5A20F80F" w:rsidR="006D2924" w:rsidRPr="005842F7" w:rsidRDefault="00795821" w:rsidP="005B1F25">
            <w:pPr>
              <w:spacing w:after="0"/>
              <w:ind w:right="-201"/>
              <w:rPr>
                <w:rFonts w:cs="Arial"/>
                <w:sz w:val="22"/>
              </w:rPr>
            </w:pPr>
            <w:r>
              <w:rPr>
                <w:rFonts w:cs="Arial"/>
                <w:sz w:val="22"/>
              </w:rPr>
              <w:t>4.</w:t>
            </w:r>
          </w:p>
        </w:tc>
        <w:tc>
          <w:tcPr>
            <w:tcW w:w="9216" w:type="dxa"/>
            <w:shd w:val="clear" w:color="auto" w:fill="auto"/>
            <w:tcMar>
              <w:top w:w="57" w:type="dxa"/>
              <w:bottom w:w="57" w:type="dxa"/>
            </w:tcMar>
          </w:tcPr>
          <w:p w14:paraId="07C4CDD7" w14:textId="2D95628D" w:rsidR="006D2924" w:rsidRPr="00C27FEB" w:rsidRDefault="00795821" w:rsidP="005B1F25">
            <w:pPr>
              <w:spacing w:after="0"/>
              <w:ind w:left="567" w:right="-201" w:hanging="567"/>
              <w:rPr>
                <w:rFonts w:cs="Arial"/>
                <w:b/>
                <w:bCs/>
                <w:sz w:val="22"/>
              </w:rPr>
            </w:pPr>
            <w:r w:rsidRPr="00C27FEB">
              <w:rPr>
                <w:rFonts w:cs="Arial"/>
                <w:b/>
                <w:bCs/>
                <w:sz w:val="22"/>
              </w:rPr>
              <w:t>Committee Reports</w:t>
            </w:r>
          </w:p>
        </w:tc>
      </w:tr>
      <w:tr w:rsidR="006D2924" w:rsidRPr="00CF455A" w14:paraId="359DE9F6" w14:textId="77777777" w:rsidTr="00795821">
        <w:tc>
          <w:tcPr>
            <w:tcW w:w="709" w:type="dxa"/>
            <w:shd w:val="clear" w:color="auto" w:fill="auto"/>
            <w:tcMar>
              <w:top w:w="57" w:type="dxa"/>
              <w:bottom w:w="57" w:type="dxa"/>
            </w:tcMar>
          </w:tcPr>
          <w:p w14:paraId="7C48C467" w14:textId="75946345" w:rsidR="006D2924" w:rsidRPr="005842F7" w:rsidRDefault="00C27FEB" w:rsidP="005B1F25">
            <w:pPr>
              <w:spacing w:after="0"/>
              <w:ind w:right="-201"/>
              <w:rPr>
                <w:rFonts w:cs="Arial"/>
                <w:sz w:val="22"/>
              </w:rPr>
            </w:pPr>
            <w:r>
              <w:rPr>
                <w:rFonts w:cs="Arial"/>
                <w:sz w:val="22"/>
              </w:rPr>
              <w:t>4.1</w:t>
            </w:r>
          </w:p>
        </w:tc>
        <w:tc>
          <w:tcPr>
            <w:tcW w:w="9216" w:type="dxa"/>
            <w:shd w:val="clear" w:color="auto" w:fill="auto"/>
            <w:tcMar>
              <w:top w:w="57" w:type="dxa"/>
              <w:bottom w:w="57" w:type="dxa"/>
            </w:tcMar>
          </w:tcPr>
          <w:p w14:paraId="3CCB41B1" w14:textId="6A569521" w:rsidR="006D2924" w:rsidRDefault="00406FF5" w:rsidP="005B1F25">
            <w:pPr>
              <w:spacing w:after="0"/>
              <w:ind w:left="567" w:right="-201" w:hanging="567"/>
              <w:rPr>
                <w:rFonts w:cs="Arial"/>
                <w:sz w:val="22"/>
              </w:rPr>
            </w:pPr>
            <w:r>
              <w:rPr>
                <w:rFonts w:cs="Arial"/>
                <w:sz w:val="22"/>
              </w:rPr>
              <w:t>Advisory Group to the Finance Committee</w:t>
            </w:r>
          </w:p>
          <w:p w14:paraId="0EA39BD5" w14:textId="0EBADC05" w:rsidR="00406FF5" w:rsidRPr="005842F7" w:rsidRDefault="00406FF5" w:rsidP="005B1F25">
            <w:pPr>
              <w:spacing w:after="0"/>
              <w:ind w:left="567" w:right="-201" w:hanging="567"/>
              <w:rPr>
                <w:rFonts w:cs="Arial"/>
                <w:sz w:val="22"/>
              </w:rPr>
            </w:pPr>
            <w:r>
              <w:rPr>
                <w:rFonts w:cs="Arial"/>
                <w:sz w:val="22"/>
              </w:rPr>
              <w:t>To consider the notes of the meeting held on 22 July 2021</w:t>
            </w:r>
          </w:p>
        </w:tc>
      </w:tr>
      <w:tr w:rsidR="00406FF5" w:rsidRPr="00CF455A" w14:paraId="6816AE55" w14:textId="77777777" w:rsidTr="00795821">
        <w:tc>
          <w:tcPr>
            <w:tcW w:w="709" w:type="dxa"/>
            <w:shd w:val="clear" w:color="auto" w:fill="auto"/>
            <w:tcMar>
              <w:top w:w="57" w:type="dxa"/>
              <w:bottom w:w="57" w:type="dxa"/>
            </w:tcMar>
          </w:tcPr>
          <w:p w14:paraId="062542F6" w14:textId="589D4B29" w:rsidR="00406FF5" w:rsidRPr="005842F7" w:rsidRDefault="00406FF5" w:rsidP="00406FF5">
            <w:pPr>
              <w:spacing w:after="0"/>
              <w:ind w:right="-201"/>
              <w:rPr>
                <w:rFonts w:cs="Arial"/>
                <w:sz w:val="22"/>
              </w:rPr>
            </w:pPr>
            <w:r>
              <w:rPr>
                <w:rFonts w:cs="Arial"/>
                <w:sz w:val="22"/>
              </w:rPr>
              <w:t>4.2</w:t>
            </w:r>
          </w:p>
        </w:tc>
        <w:tc>
          <w:tcPr>
            <w:tcW w:w="9216" w:type="dxa"/>
            <w:shd w:val="clear" w:color="auto" w:fill="auto"/>
            <w:tcMar>
              <w:top w:w="57" w:type="dxa"/>
              <w:bottom w:w="57" w:type="dxa"/>
            </w:tcMar>
          </w:tcPr>
          <w:p w14:paraId="5E867A82" w14:textId="29EDDDF6" w:rsidR="00406FF5" w:rsidRPr="005842F7" w:rsidRDefault="00406FF5" w:rsidP="00406FF5">
            <w:pPr>
              <w:spacing w:after="0"/>
              <w:ind w:left="794" w:right="-201" w:hanging="794"/>
              <w:rPr>
                <w:rFonts w:cs="Arial"/>
                <w:sz w:val="22"/>
              </w:rPr>
            </w:pPr>
            <w:r>
              <w:rPr>
                <w:rFonts w:cs="Arial"/>
                <w:sz w:val="22"/>
              </w:rPr>
              <w:t>Bourne Bus Project</w:t>
            </w:r>
          </w:p>
        </w:tc>
      </w:tr>
      <w:tr w:rsidR="00406FF5" w:rsidRPr="00CF455A" w14:paraId="3F785B51" w14:textId="77777777" w:rsidTr="00795821">
        <w:tc>
          <w:tcPr>
            <w:tcW w:w="709" w:type="dxa"/>
            <w:shd w:val="clear" w:color="auto" w:fill="auto"/>
            <w:tcMar>
              <w:top w:w="57" w:type="dxa"/>
              <w:bottom w:w="57" w:type="dxa"/>
            </w:tcMar>
          </w:tcPr>
          <w:p w14:paraId="35995684" w14:textId="08A509E9" w:rsidR="00406FF5" w:rsidRDefault="00406FF5" w:rsidP="00406FF5">
            <w:pPr>
              <w:spacing w:after="0"/>
              <w:ind w:right="-201"/>
              <w:rPr>
                <w:rFonts w:cs="Arial"/>
                <w:sz w:val="22"/>
              </w:rPr>
            </w:pPr>
            <w:r>
              <w:rPr>
                <w:rFonts w:cs="Arial"/>
                <w:sz w:val="22"/>
              </w:rPr>
              <w:t>4.3</w:t>
            </w:r>
          </w:p>
        </w:tc>
        <w:tc>
          <w:tcPr>
            <w:tcW w:w="9216" w:type="dxa"/>
            <w:shd w:val="clear" w:color="auto" w:fill="auto"/>
            <w:tcMar>
              <w:top w:w="57" w:type="dxa"/>
              <w:bottom w:w="57" w:type="dxa"/>
            </w:tcMar>
          </w:tcPr>
          <w:p w14:paraId="5698D035" w14:textId="2568FF29" w:rsidR="00406FF5" w:rsidRDefault="00406FF5" w:rsidP="00406FF5">
            <w:pPr>
              <w:spacing w:after="0"/>
              <w:ind w:left="794" w:right="-201" w:hanging="794"/>
              <w:rPr>
                <w:rFonts w:cs="Arial"/>
                <w:sz w:val="22"/>
              </w:rPr>
            </w:pPr>
            <w:r>
              <w:rPr>
                <w:rFonts w:cs="Arial"/>
                <w:sz w:val="22"/>
              </w:rPr>
              <w:t>Eco Green Community Dog Solution</w:t>
            </w:r>
          </w:p>
        </w:tc>
      </w:tr>
      <w:tr w:rsidR="00406FF5" w:rsidRPr="00CF455A" w14:paraId="677F989B" w14:textId="77777777" w:rsidTr="00795821">
        <w:tc>
          <w:tcPr>
            <w:tcW w:w="709" w:type="dxa"/>
            <w:shd w:val="clear" w:color="auto" w:fill="auto"/>
            <w:tcMar>
              <w:top w:w="57" w:type="dxa"/>
              <w:bottom w:w="57" w:type="dxa"/>
            </w:tcMar>
          </w:tcPr>
          <w:p w14:paraId="6C0970A5" w14:textId="6F00802B" w:rsidR="00406FF5" w:rsidRPr="005842F7" w:rsidRDefault="00406FF5" w:rsidP="00406FF5">
            <w:pPr>
              <w:spacing w:after="0"/>
              <w:ind w:right="-201"/>
              <w:rPr>
                <w:rFonts w:cs="Arial"/>
                <w:sz w:val="22"/>
              </w:rPr>
            </w:pPr>
            <w:r>
              <w:rPr>
                <w:rFonts w:cs="Arial"/>
                <w:sz w:val="22"/>
              </w:rPr>
              <w:t>5.</w:t>
            </w:r>
          </w:p>
        </w:tc>
        <w:tc>
          <w:tcPr>
            <w:tcW w:w="9216" w:type="dxa"/>
            <w:shd w:val="clear" w:color="auto" w:fill="auto"/>
            <w:tcMar>
              <w:top w:w="57" w:type="dxa"/>
              <w:bottom w:w="57" w:type="dxa"/>
            </w:tcMar>
          </w:tcPr>
          <w:p w14:paraId="413348E0" w14:textId="77777777" w:rsidR="00406FF5" w:rsidRPr="005842F7" w:rsidRDefault="00406FF5" w:rsidP="00406FF5">
            <w:pPr>
              <w:spacing w:after="0"/>
              <w:ind w:left="567" w:right="-201" w:hanging="567"/>
              <w:rPr>
                <w:rFonts w:cs="Arial"/>
                <w:sz w:val="22"/>
              </w:rPr>
            </w:pPr>
            <w:r w:rsidRPr="005842F7">
              <w:rPr>
                <w:rFonts w:cs="Arial"/>
                <w:b/>
                <w:sz w:val="22"/>
              </w:rPr>
              <w:t>Finance and Governance</w:t>
            </w:r>
          </w:p>
        </w:tc>
      </w:tr>
      <w:tr w:rsidR="00406FF5" w:rsidRPr="00CF455A" w14:paraId="5E79A246" w14:textId="77777777" w:rsidTr="00795821">
        <w:tc>
          <w:tcPr>
            <w:tcW w:w="709" w:type="dxa"/>
            <w:shd w:val="clear" w:color="auto" w:fill="auto"/>
            <w:tcMar>
              <w:top w:w="57" w:type="dxa"/>
              <w:bottom w:w="57" w:type="dxa"/>
            </w:tcMar>
          </w:tcPr>
          <w:p w14:paraId="250E6D58" w14:textId="58884D2D" w:rsidR="00406FF5" w:rsidRPr="005842F7" w:rsidRDefault="00406FF5" w:rsidP="00406FF5">
            <w:pPr>
              <w:spacing w:after="0"/>
              <w:ind w:right="-201"/>
              <w:rPr>
                <w:rFonts w:cs="Arial"/>
                <w:sz w:val="22"/>
              </w:rPr>
            </w:pPr>
            <w:r>
              <w:rPr>
                <w:rFonts w:cs="Arial"/>
                <w:sz w:val="22"/>
              </w:rPr>
              <w:t>5.</w:t>
            </w:r>
            <w:r w:rsidRPr="005842F7">
              <w:rPr>
                <w:rFonts w:cs="Arial"/>
                <w:sz w:val="22"/>
              </w:rPr>
              <w:t>1</w:t>
            </w:r>
          </w:p>
        </w:tc>
        <w:tc>
          <w:tcPr>
            <w:tcW w:w="9216" w:type="dxa"/>
            <w:shd w:val="clear" w:color="auto" w:fill="auto"/>
            <w:tcMar>
              <w:top w:w="57" w:type="dxa"/>
              <w:bottom w:w="57" w:type="dxa"/>
            </w:tcMar>
          </w:tcPr>
          <w:p w14:paraId="35858630" w14:textId="3E4204D4" w:rsidR="00406FF5" w:rsidRPr="005842F7" w:rsidRDefault="00406FF5" w:rsidP="00406FF5">
            <w:pPr>
              <w:spacing w:after="0"/>
              <w:ind w:right="-201"/>
              <w:rPr>
                <w:rFonts w:cs="Arial"/>
                <w:sz w:val="22"/>
              </w:rPr>
            </w:pPr>
            <w:r w:rsidRPr="005842F7">
              <w:rPr>
                <w:rFonts w:cs="Arial"/>
                <w:sz w:val="22"/>
              </w:rPr>
              <w:t xml:space="preserve">To authorise </w:t>
            </w:r>
            <w:r>
              <w:rPr>
                <w:rFonts w:cs="Arial"/>
                <w:sz w:val="22"/>
              </w:rPr>
              <w:t>the Clerk to pay the i</w:t>
            </w:r>
            <w:r w:rsidRPr="005842F7">
              <w:rPr>
                <w:rFonts w:cs="Arial"/>
                <w:sz w:val="22"/>
              </w:rPr>
              <w:t xml:space="preserve">nvoices </w:t>
            </w:r>
            <w:r>
              <w:rPr>
                <w:rFonts w:cs="Arial"/>
                <w:sz w:val="22"/>
              </w:rPr>
              <w:t>reflected on the Schedule of Payments</w:t>
            </w:r>
            <w:r w:rsidRPr="005842F7">
              <w:rPr>
                <w:rFonts w:cs="Arial"/>
                <w:sz w:val="22"/>
              </w:rPr>
              <w:t xml:space="preserve"> – </w:t>
            </w:r>
            <w:r w:rsidRPr="005B1F25">
              <w:rPr>
                <w:rFonts w:cs="Arial"/>
                <w:i/>
                <w:iCs/>
                <w:sz w:val="22"/>
              </w:rPr>
              <w:t>to follow</w:t>
            </w:r>
          </w:p>
        </w:tc>
      </w:tr>
      <w:tr w:rsidR="00406FF5" w:rsidRPr="00CF455A" w14:paraId="5C4E23E3" w14:textId="77777777" w:rsidTr="00795821">
        <w:tc>
          <w:tcPr>
            <w:tcW w:w="709" w:type="dxa"/>
            <w:shd w:val="clear" w:color="auto" w:fill="auto"/>
            <w:tcMar>
              <w:top w:w="57" w:type="dxa"/>
              <w:bottom w:w="57" w:type="dxa"/>
            </w:tcMar>
          </w:tcPr>
          <w:p w14:paraId="7B53322A" w14:textId="72350956" w:rsidR="00406FF5" w:rsidRPr="005842F7" w:rsidRDefault="00406FF5" w:rsidP="00406FF5">
            <w:pPr>
              <w:spacing w:after="0"/>
              <w:ind w:right="-201"/>
              <w:rPr>
                <w:rFonts w:cs="Arial"/>
                <w:sz w:val="22"/>
              </w:rPr>
            </w:pPr>
            <w:r>
              <w:rPr>
                <w:rFonts w:cs="Arial"/>
                <w:sz w:val="22"/>
              </w:rPr>
              <w:t>5</w:t>
            </w:r>
            <w:r w:rsidRPr="005842F7">
              <w:rPr>
                <w:rFonts w:cs="Arial"/>
                <w:sz w:val="22"/>
              </w:rPr>
              <w:t>.2</w:t>
            </w:r>
          </w:p>
        </w:tc>
        <w:tc>
          <w:tcPr>
            <w:tcW w:w="9216" w:type="dxa"/>
            <w:shd w:val="clear" w:color="auto" w:fill="auto"/>
            <w:tcMar>
              <w:top w:w="57" w:type="dxa"/>
              <w:bottom w:w="57" w:type="dxa"/>
            </w:tcMar>
          </w:tcPr>
          <w:p w14:paraId="41B87430" w14:textId="7FC30048" w:rsidR="00406FF5" w:rsidRPr="005842F7" w:rsidRDefault="00406FF5" w:rsidP="00406FF5">
            <w:pPr>
              <w:spacing w:after="0"/>
              <w:ind w:right="-201"/>
              <w:rPr>
                <w:rFonts w:cs="Arial"/>
                <w:i/>
                <w:iCs/>
                <w:sz w:val="22"/>
              </w:rPr>
            </w:pPr>
            <w:r w:rsidRPr="005842F7">
              <w:rPr>
                <w:rFonts w:cs="Arial"/>
                <w:sz w:val="22"/>
                <w:shd w:val="clear" w:color="auto" w:fill="FFFFFF"/>
              </w:rPr>
              <w:t xml:space="preserve">To note Direct Debit/Standing Order payments made </w:t>
            </w:r>
          </w:p>
        </w:tc>
      </w:tr>
      <w:tr w:rsidR="00406FF5" w:rsidRPr="00CF455A" w14:paraId="0ED9012B" w14:textId="77777777" w:rsidTr="00795821">
        <w:tc>
          <w:tcPr>
            <w:tcW w:w="709" w:type="dxa"/>
            <w:shd w:val="clear" w:color="auto" w:fill="auto"/>
            <w:tcMar>
              <w:top w:w="57" w:type="dxa"/>
              <w:bottom w:w="57" w:type="dxa"/>
            </w:tcMar>
          </w:tcPr>
          <w:p w14:paraId="3CC39C1F" w14:textId="53641543" w:rsidR="00406FF5" w:rsidRPr="005842F7" w:rsidRDefault="00406FF5" w:rsidP="00406FF5">
            <w:pPr>
              <w:spacing w:after="0"/>
              <w:ind w:right="-201"/>
              <w:rPr>
                <w:rFonts w:cs="Arial"/>
                <w:sz w:val="22"/>
              </w:rPr>
            </w:pPr>
            <w:r>
              <w:rPr>
                <w:rFonts w:cs="Arial"/>
                <w:sz w:val="22"/>
              </w:rPr>
              <w:t>5</w:t>
            </w:r>
            <w:r w:rsidRPr="005842F7">
              <w:rPr>
                <w:rFonts w:cs="Arial"/>
                <w:sz w:val="22"/>
              </w:rPr>
              <w:t>.3</w:t>
            </w:r>
          </w:p>
        </w:tc>
        <w:tc>
          <w:tcPr>
            <w:tcW w:w="9216" w:type="dxa"/>
            <w:shd w:val="clear" w:color="auto" w:fill="auto"/>
            <w:tcMar>
              <w:top w:w="57" w:type="dxa"/>
              <w:bottom w:w="57" w:type="dxa"/>
            </w:tcMar>
          </w:tcPr>
          <w:p w14:paraId="3749373D" w14:textId="3F57D9E1" w:rsidR="00406FF5" w:rsidRPr="005842F7" w:rsidRDefault="00406FF5" w:rsidP="00406FF5">
            <w:pPr>
              <w:spacing w:after="0"/>
              <w:ind w:right="-201"/>
              <w:rPr>
                <w:rFonts w:cs="Arial"/>
                <w:sz w:val="22"/>
              </w:rPr>
            </w:pPr>
            <w:r w:rsidRPr="005842F7">
              <w:rPr>
                <w:rFonts w:cs="Arial"/>
                <w:sz w:val="22"/>
                <w:shd w:val="clear" w:color="auto" w:fill="FFFFFF"/>
              </w:rPr>
              <w:t xml:space="preserve">To acknowledge receipt of credits paid to the Council’s bank accounts </w:t>
            </w:r>
          </w:p>
        </w:tc>
      </w:tr>
      <w:tr w:rsidR="00406FF5" w:rsidRPr="00CF455A" w14:paraId="2E292A28" w14:textId="77777777" w:rsidTr="00795821">
        <w:tc>
          <w:tcPr>
            <w:tcW w:w="709" w:type="dxa"/>
            <w:shd w:val="clear" w:color="auto" w:fill="auto"/>
            <w:tcMar>
              <w:top w:w="57" w:type="dxa"/>
              <w:bottom w:w="57" w:type="dxa"/>
            </w:tcMar>
          </w:tcPr>
          <w:p w14:paraId="360E9894" w14:textId="0EC3EF9A" w:rsidR="00406FF5" w:rsidRPr="005842F7" w:rsidRDefault="00406FF5" w:rsidP="00406FF5">
            <w:pPr>
              <w:spacing w:after="0"/>
              <w:ind w:right="-201"/>
              <w:rPr>
                <w:rFonts w:cs="Arial"/>
                <w:sz w:val="22"/>
              </w:rPr>
            </w:pPr>
            <w:r>
              <w:rPr>
                <w:rFonts w:cs="Arial"/>
                <w:sz w:val="22"/>
              </w:rPr>
              <w:t>6</w:t>
            </w:r>
            <w:r w:rsidRPr="005842F7">
              <w:rPr>
                <w:rFonts w:cs="Arial"/>
                <w:sz w:val="22"/>
              </w:rPr>
              <w:t>.</w:t>
            </w:r>
          </w:p>
        </w:tc>
        <w:tc>
          <w:tcPr>
            <w:tcW w:w="9216" w:type="dxa"/>
            <w:shd w:val="clear" w:color="auto" w:fill="auto"/>
            <w:tcMar>
              <w:top w:w="57" w:type="dxa"/>
              <w:bottom w:w="57" w:type="dxa"/>
            </w:tcMar>
          </w:tcPr>
          <w:p w14:paraId="690023F4" w14:textId="77777777" w:rsidR="00406FF5" w:rsidRPr="00111BA4" w:rsidRDefault="00406FF5" w:rsidP="00406FF5">
            <w:pPr>
              <w:spacing w:after="0"/>
              <w:ind w:left="567" w:right="-201" w:hanging="567"/>
              <w:rPr>
                <w:rFonts w:cs="Arial"/>
                <w:sz w:val="22"/>
              </w:rPr>
            </w:pPr>
            <w:r w:rsidRPr="00111BA4">
              <w:rPr>
                <w:rFonts w:cs="Arial"/>
                <w:b/>
                <w:sz w:val="22"/>
              </w:rPr>
              <w:t>Meeting Dates</w:t>
            </w:r>
          </w:p>
          <w:p w14:paraId="04A0F6D0" w14:textId="71325E4B" w:rsidR="00406FF5" w:rsidRPr="00111BA4" w:rsidRDefault="00406FF5" w:rsidP="00406FF5">
            <w:pPr>
              <w:spacing w:after="0"/>
              <w:ind w:right="-201"/>
              <w:rPr>
                <w:rFonts w:cs="Arial"/>
                <w:sz w:val="22"/>
              </w:rPr>
            </w:pPr>
            <w:r>
              <w:rPr>
                <w:rFonts w:cs="Arial"/>
                <w:sz w:val="22"/>
              </w:rPr>
              <w:t>To be advised by email.</w:t>
            </w:r>
          </w:p>
        </w:tc>
      </w:tr>
      <w:tr w:rsidR="00406FF5" w:rsidRPr="00CF455A" w14:paraId="7CCA49C5" w14:textId="77777777" w:rsidTr="00795821">
        <w:tc>
          <w:tcPr>
            <w:tcW w:w="709" w:type="dxa"/>
            <w:shd w:val="clear" w:color="auto" w:fill="auto"/>
            <w:tcMar>
              <w:top w:w="57" w:type="dxa"/>
              <w:bottom w:w="57" w:type="dxa"/>
            </w:tcMar>
          </w:tcPr>
          <w:p w14:paraId="7C431AE4" w14:textId="1D89E7B8" w:rsidR="00406FF5" w:rsidRPr="005842F7" w:rsidRDefault="00406FF5" w:rsidP="00406FF5">
            <w:pPr>
              <w:spacing w:after="0"/>
              <w:ind w:right="-201"/>
              <w:rPr>
                <w:rFonts w:cs="Arial"/>
                <w:sz w:val="22"/>
              </w:rPr>
            </w:pPr>
            <w:r>
              <w:rPr>
                <w:rFonts w:cs="Arial"/>
                <w:sz w:val="22"/>
              </w:rPr>
              <w:t>7</w:t>
            </w:r>
            <w:r w:rsidRPr="005842F7">
              <w:rPr>
                <w:rFonts w:cs="Arial"/>
                <w:sz w:val="22"/>
              </w:rPr>
              <w:t>.</w:t>
            </w:r>
          </w:p>
        </w:tc>
        <w:tc>
          <w:tcPr>
            <w:tcW w:w="9216" w:type="dxa"/>
            <w:shd w:val="clear" w:color="auto" w:fill="auto"/>
            <w:tcMar>
              <w:top w:w="57" w:type="dxa"/>
              <w:bottom w:w="57" w:type="dxa"/>
            </w:tcMar>
          </w:tcPr>
          <w:p w14:paraId="356B9F47" w14:textId="77777777" w:rsidR="00406FF5" w:rsidRPr="005842F7" w:rsidRDefault="00406FF5" w:rsidP="00406FF5">
            <w:pPr>
              <w:spacing w:after="0"/>
              <w:ind w:right="-201"/>
              <w:rPr>
                <w:rFonts w:cs="Arial"/>
                <w:sz w:val="22"/>
              </w:rPr>
            </w:pPr>
            <w:r w:rsidRPr="005842F7">
              <w:rPr>
                <w:rFonts w:cs="Arial"/>
                <w:b/>
                <w:sz w:val="22"/>
              </w:rPr>
              <w:t>Items for the next meeting</w:t>
            </w:r>
          </w:p>
        </w:tc>
      </w:tr>
      <w:tr w:rsidR="00406FF5" w:rsidRPr="00CF455A" w14:paraId="1F5DC3D9" w14:textId="77777777" w:rsidTr="00795821">
        <w:tc>
          <w:tcPr>
            <w:tcW w:w="709" w:type="dxa"/>
            <w:shd w:val="clear" w:color="auto" w:fill="auto"/>
            <w:tcMar>
              <w:top w:w="57" w:type="dxa"/>
              <w:bottom w:w="57" w:type="dxa"/>
            </w:tcMar>
          </w:tcPr>
          <w:p w14:paraId="777D08BE" w14:textId="52D840E6" w:rsidR="00406FF5" w:rsidRPr="005842F7" w:rsidRDefault="00406FF5" w:rsidP="00406FF5">
            <w:pPr>
              <w:spacing w:after="0"/>
              <w:ind w:right="-201"/>
              <w:rPr>
                <w:rFonts w:cs="Arial"/>
                <w:sz w:val="22"/>
              </w:rPr>
            </w:pPr>
            <w:r>
              <w:rPr>
                <w:rFonts w:cs="Arial"/>
                <w:sz w:val="22"/>
              </w:rPr>
              <w:t>10</w:t>
            </w:r>
            <w:r w:rsidRPr="005842F7">
              <w:rPr>
                <w:rFonts w:cs="Arial"/>
                <w:sz w:val="22"/>
              </w:rPr>
              <w:t>.</w:t>
            </w:r>
          </w:p>
        </w:tc>
        <w:tc>
          <w:tcPr>
            <w:tcW w:w="9216" w:type="dxa"/>
            <w:shd w:val="clear" w:color="auto" w:fill="auto"/>
            <w:tcMar>
              <w:top w:w="57" w:type="dxa"/>
              <w:bottom w:w="57" w:type="dxa"/>
            </w:tcMar>
          </w:tcPr>
          <w:p w14:paraId="38834794" w14:textId="6B7B2B32" w:rsidR="00406FF5" w:rsidRPr="00CF32BD" w:rsidRDefault="00406FF5" w:rsidP="00406FF5">
            <w:pPr>
              <w:spacing w:after="0"/>
              <w:ind w:left="567" w:right="-201" w:hanging="567"/>
              <w:rPr>
                <w:rFonts w:cs="Arial"/>
                <w:b/>
                <w:sz w:val="22"/>
              </w:rPr>
            </w:pPr>
            <w:r w:rsidRPr="005842F7">
              <w:rPr>
                <w:rFonts w:cs="Arial"/>
                <w:b/>
                <w:sz w:val="22"/>
              </w:rPr>
              <w:t xml:space="preserve">Any Other Business </w:t>
            </w:r>
          </w:p>
        </w:tc>
      </w:tr>
      <w:tr w:rsidR="00406FF5" w:rsidRPr="00CF455A" w14:paraId="79F39952" w14:textId="77777777" w:rsidTr="00795821">
        <w:tc>
          <w:tcPr>
            <w:tcW w:w="709" w:type="dxa"/>
            <w:shd w:val="clear" w:color="auto" w:fill="auto"/>
            <w:tcMar>
              <w:top w:w="57" w:type="dxa"/>
              <w:bottom w:w="57" w:type="dxa"/>
            </w:tcMar>
          </w:tcPr>
          <w:p w14:paraId="311BA851" w14:textId="2274C6F8" w:rsidR="00406FF5" w:rsidRPr="005842F7" w:rsidRDefault="00406FF5" w:rsidP="00406FF5">
            <w:pPr>
              <w:spacing w:after="0"/>
              <w:ind w:right="-201"/>
              <w:rPr>
                <w:rFonts w:cs="Arial"/>
                <w:sz w:val="22"/>
              </w:rPr>
            </w:pPr>
          </w:p>
        </w:tc>
        <w:tc>
          <w:tcPr>
            <w:tcW w:w="9216" w:type="dxa"/>
            <w:shd w:val="clear" w:color="auto" w:fill="auto"/>
            <w:tcMar>
              <w:top w:w="57" w:type="dxa"/>
              <w:bottom w:w="57" w:type="dxa"/>
            </w:tcMar>
          </w:tcPr>
          <w:p w14:paraId="0D1501D2" w14:textId="6F9AD89C" w:rsidR="00406FF5" w:rsidRPr="0049634F" w:rsidRDefault="00406FF5" w:rsidP="00406FF5">
            <w:pPr>
              <w:spacing w:after="0"/>
              <w:rPr>
                <w:rFonts w:cs="Arial"/>
                <w:sz w:val="22"/>
              </w:rPr>
            </w:pPr>
          </w:p>
        </w:tc>
      </w:tr>
      <w:tr w:rsidR="00406FF5" w:rsidRPr="00CF455A" w14:paraId="512D59C6" w14:textId="77777777" w:rsidTr="00795821">
        <w:tc>
          <w:tcPr>
            <w:tcW w:w="709" w:type="dxa"/>
            <w:shd w:val="clear" w:color="auto" w:fill="auto"/>
            <w:tcMar>
              <w:top w:w="57" w:type="dxa"/>
              <w:bottom w:w="57" w:type="dxa"/>
            </w:tcMar>
          </w:tcPr>
          <w:p w14:paraId="4BF0C896" w14:textId="631358E1" w:rsidR="00406FF5" w:rsidRDefault="00406FF5" w:rsidP="00406FF5">
            <w:pPr>
              <w:spacing w:after="0"/>
              <w:ind w:right="-201"/>
              <w:rPr>
                <w:rFonts w:cs="Arial"/>
                <w:sz w:val="22"/>
              </w:rPr>
            </w:pPr>
          </w:p>
        </w:tc>
        <w:tc>
          <w:tcPr>
            <w:tcW w:w="9216" w:type="dxa"/>
            <w:shd w:val="clear" w:color="auto" w:fill="auto"/>
            <w:tcMar>
              <w:top w:w="57" w:type="dxa"/>
              <w:bottom w:w="57" w:type="dxa"/>
            </w:tcMar>
          </w:tcPr>
          <w:p w14:paraId="6F4BFCC7" w14:textId="7501D9F4" w:rsidR="00406FF5" w:rsidRDefault="00406FF5" w:rsidP="00406FF5">
            <w:pPr>
              <w:spacing w:after="0"/>
              <w:rPr>
                <w:rFonts w:asciiTheme="minorHAnsi" w:hAnsiTheme="minorHAnsi" w:cstheme="minorHAnsi"/>
                <w:b/>
              </w:rPr>
            </w:pPr>
          </w:p>
        </w:tc>
      </w:tr>
    </w:tbl>
    <w:p w14:paraId="3A14E47C" w14:textId="77777777" w:rsidR="009D2092" w:rsidRPr="00CF455A" w:rsidRDefault="001D552B" w:rsidP="005B1F25">
      <w:pPr>
        <w:spacing w:after="0"/>
        <w:rPr>
          <w:rFonts w:cs="Arial"/>
          <w:sz w:val="22"/>
          <w:shd w:val="clear" w:color="auto" w:fill="FFFFFF"/>
        </w:rPr>
      </w:pPr>
      <w:r w:rsidRPr="00CF455A">
        <w:rPr>
          <w:rFonts w:cs="Arial"/>
          <w:sz w:val="22"/>
          <w:shd w:val="clear" w:color="auto" w:fill="FFFFFF"/>
        </w:rPr>
        <w:t> </w:t>
      </w:r>
    </w:p>
    <w:sectPr w:rsidR="009D2092" w:rsidRPr="00CF455A"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1A3C" w14:textId="77777777" w:rsidR="0005641C" w:rsidRDefault="0005641C">
      <w:pPr>
        <w:spacing w:after="0"/>
      </w:pPr>
      <w:r>
        <w:separator/>
      </w:r>
    </w:p>
  </w:endnote>
  <w:endnote w:type="continuationSeparator" w:id="0">
    <w:p w14:paraId="79CC031C" w14:textId="77777777" w:rsidR="0005641C" w:rsidRDefault="00056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7D8C" w14:textId="77777777" w:rsidR="0005641C" w:rsidRDefault="0005641C">
      <w:pPr>
        <w:spacing w:after="0"/>
      </w:pPr>
      <w:r>
        <w:separator/>
      </w:r>
    </w:p>
  </w:footnote>
  <w:footnote w:type="continuationSeparator" w:id="0">
    <w:p w14:paraId="077097D9" w14:textId="77777777" w:rsidR="0005641C" w:rsidRDefault="000564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06972"/>
    <w:rsid w:val="00015429"/>
    <w:rsid w:val="000213A6"/>
    <w:rsid w:val="00021DB6"/>
    <w:rsid w:val="00023ED0"/>
    <w:rsid w:val="00024B65"/>
    <w:rsid w:val="0002753B"/>
    <w:rsid w:val="00027A7C"/>
    <w:rsid w:val="00027AC3"/>
    <w:rsid w:val="00031337"/>
    <w:rsid w:val="00031C3A"/>
    <w:rsid w:val="000341FB"/>
    <w:rsid w:val="0003538D"/>
    <w:rsid w:val="00036837"/>
    <w:rsid w:val="00040738"/>
    <w:rsid w:val="00041B49"/>
    <w:rsid w:val="00043025"/>
    <w:rsid w:val="00045034"/>
    <w:rsid w:val="000464DC"/>
    <w:rsid w:val="00052367"/>
    <w:rsid w:val="0005641C"/>
    <w:rsid w:val="00057972"/>
    <w:rsid w:val="0006769C"/>
    <w:rsid w:val="00071089"/>
    <w:rsid w:val="00071D92"/>
    <w:rsid w:val="00071DC3"/>
    <w:rsid w:val="00073091"/>
    <w:rsid w:val="00080B52"/>
    <w:rsid w:val="00082531"/>
    <w:rsid w:val="00083758"/>
    <w:rsid w:val="00090629"/>
    <w:rsid w:val="00092660"/>
    <w:rsid w:val="00096AF4"/>
    <w:rsid w:val="00097370"/>
    <w:rsid w:val="000A0526"/>
    <w:rsid w:val="000A2AE7"/>
    <w:rsid w:val="000A73F0"/>
    <w:rsid w:val="000B14D1"/>
    <w:rsid w:val="000B46A4"/>
    <w:rsid w:val="000B5683"/>
    <w:rsid w:val="000B6ABF"/>
    <w:rsid w:val="000C2BB3"/>
    <w:rsid w:val="000D07A8"/>
    <w:rsid w:val="000D0F23"/>
    <w:rsid w:val="000D1A93"/>
    <w:rsid w:val="000D1FEA"/>
    <w:rsid w:val="000D3183"/>
    <w:rsid w:val="000D3C71"/>
    <w:rsid w:val="000D4FCD"/>
    <w:rsid w:val="000D71E3"/>
    <w:rsid w:val="000D7D29"/>
    <w:rsid w:val="000E0546"/>
    <w:rsid w:val="000E5F0A"/>
    <w:rsid w:val="000E6206"/>
    <w:rsid w:val="000E7B2D"/>
    <w:rsid w:val="000F0D39"/>
    <w:rsid w:val="000F114C"/>
    <w:rsid w:val="000F1B2A"/>
    <w:rsid w:val="000F1E16"/>
    <w:rsid w:val="000F299E"/>
    <w:rsid w:val="000F2B40"/>
    <w:rsid w:val="000F2FCD"/>
    <w:rsid w:val="000F3D02"/>
    <w:rsid w:val="00100973"/>
    <w:rsid w:val="001015F8"/>
    <w:rsid w:val="00106391"/>
    <w:rsid w:val="00111425"/>
    <w:rsid w:val="00111A3C"/>
    <w:rsid w:val="00111A7E"/>
    <w:rsid w:val="00111BA4"/>
    <w:rsid w:val="0011295C"/>
    <w:rsid w:val="00116D79"/>
    <w:rsid w:val="00116DBE"/>
    <w:rsid w:val="00121F8C"/>
    <w:rsid w:val="001241CE"/>
    <w:rsid w:val="001248E1"/>
    <w:rsid w:val="0012760F"/>
    <w:rsid w:val="00130573"/>
    <w:rsid w:val="00132C15"/>
    <w:rsid w:val="00133AC8"/>
    <w:rsid w:val="00137A53"/>
    <w:rsid w:val="00142A60"/>
    <w:rsid w:val="00143FBA"/>
    <w:rsid w:val="0015034E"/>
    <w:rsid w:val="00154AF4"/>
    <w:rsid w:val="001558A1"/>
    <w:rsid w:val="001563D8"/>
    <w:rsid w:val="00160FCC"/>
    <w:rsid w:val="00165575"/>
    <w:rsid w:val="00165E2E"/>
    <w:rsid w:val="0016733A"/>
    <w:rsid w:val="00167B54"/>
    <w:rsid w:val="00174678"/>
    <w:rsid w:val="00174F81"/>
    <w:rsid w:val="00182CF9"/>
    <w:rsid w:val="00186707"/>
    <w:rsid w:val="0019134F"/>
    <w:rsid w:val="00195DED"/>
    <w:rsid w:val="001A3142"/>
    <w:rsid w:val="001A4231"/>
    <w:rsid w:val="001A6604"/>
    <w:rsid w:val="001A684D"/>
    <w:rsid w:val="001B3CA4"/>
    <w:rsid w:val="001B3E53"/>
    <w:rsid w:val="001B61F7"/>
    <w:rsid w:val="001B6898"/>
    <w:rsid w:val="001B735E"/>
    <w:rsid w:val="001C30E1"/>
    <w:rsid w:val="001C3ADB"/>
    <w:rsid w:val="001D552B"/>
    <w:rsid w:val="001D56C1"/>
    <w:rsid w:val="001D6635"/>
    <w:rsid w:val="001D7109"/>
    <w:rsid w:val="001E48A1"/>
    <w:rsid w:val="001F0FC6"/>
    <w:rsid w:val="001F1D05"/>
    <w:rsid w:val="001F2AD8"/>
    <w:rsid w:val="001F5596"/>
    <w:rsid w:val="001F59C2"/>
    <w:rsid w:val="0020291D"/>
    <w:rsid w:val="002067FC"/>
    <w:rsid w:val="002108F3"/>
    <w:rsid w:val="00215D48"/>
    <w:rsid w:val="00222183"/>
    <w:rsid w:val="0023050E"/>
    <w:rsid w:val="00232933"/>
    <w:rsid w:val="002367DC"/>
    <w:rsid w:val="00237133"/>
    <w:rsid w:val="00244148"/>
    <w:rsid w:val="00246744"/>
    <w:rsid w:val="00251E2B"/>
    <w:rsid w:val="00253EDC"/>
    <w:rsid w:val="00256A57"/>
    <w:rsid w:val="00257183"/>
    <w:rsid w:val="002579D5"/>
    <w:rsid w:val="00257B6E"/>
    <w:rsid w:val="002606D7"/>
    <w:rsid w:val="00262821"/>
    <w:rsid w:val="00262A5E"/>
    <w:rsid w:val="00264374"/>
    <w:rsid w:val="00266F6D"/>
    <w:rsid w:val="00267396"/>
    <w:rsid w:val="00270911"/>
    <w:rsid w:val="00271521"/>
    <w:rsid w:val="002733A7"/>
    <w:rsid w:val="0027559E"/>
    <w:rsid w:val="0027664C"/>
    <w:rsid w:val="002848CA"/>
    <w:rsid w:val="002862DC"/>
    <w:rsid w:val="0028702E"/>
    <w:rsid w:val="00297F31"/>
    <w:rsid w:val="002A1D53"/>
    <w:rsid w:val="002A2A77"/>
    <w:rsid w:val="002A3750"/>
    <w:rsid w:val="002B03BF"/>
    <w:rsid w:val="002B44EB"/>
    <w:rsid w:val="002B62DD"/>
    <w:rsid w:val="002C44DA"/>
    <w:rsid w:val="002C5288"/>
    <w:rsid w:val="002C534A"/>
    <w:rsid w:val="002C6125"/>
    <w:rsid w:val="002C78EE"/>
    <w:rsid w:val="002D1ECD"/>
    <w:rsid w:val="002D1F2B"/>
    <w:rsid w:val="002D45AC"/>
    <w:rsid w:val="002D5286"/>
    <w:rsid w:val="002E2947"/>
    <w:rsid w:val="002E42BF"/>
    <w:rsid w:val="002E46F4"/>
    <w:rsid w:val="002E52FA"/>
    <w:rsid w:val="002E53A9"/>
    <w:rsid w:val="002E62D9"/>
    <w:rsid w:val="002E6A00"/>
    <w:rsid w:val="002F01B2"/>
    <w:rsid w:val="002F02C7"/>
    <w:rsid w:val="002F1E3A"/>
    <w:rsid w:val="002F2A21"/>
    <w:rsid w:val="002F3BD1"/>
    <w:rsid w:val="002F5C74"/>
    <w:rsid w:val="002F71FD"/>
    <w:rsid w:val="003015C3"/>
    <w:rsid w:val="00302FE6"/>
    <w:rsid w:val="00304769"/>
    <w:rsid w:val="00310C69"/>
    <w:rsid w:val="00311B0F"/>
    <w:rsid w:val="00321FD2"/>
    <w:rsid w:val="003258E7"/>
    <w:rsid w:val="003276AB"/>
    <w:rsid w:val="003316DC"/>
    <w:rsid w:val="00333DD5"/>
    <w:rsid w:val="00336BCE"/>
    <w:rsid w:val="00337918"/>
    <w:rsid w:val="00340D9A"/>
    <w:rsid w:val="0034127C"/>
    <w:rsid w:val="00345440"/>
    <w:rsid w:val="003478FE"/>
    <w:rsid w:val="00352A79"/>
    <w:rsid w:val="00362C7F"/>
    <w:rsid w:val="00362EDF"/>
    <w:rsid w:val="00364E01"/>
    <w:rsid w:val="00367E3F"/>
    <w:rsid w:val="00372961"/>
    <w:rsid w:val="00376CAA"/>
    <w:rsid w:val="0037777A"/>
    <w:rsid w:val="003826E7"/>
    <w:rsid w:val="003871C6"/>
    <w:rsid w:val="00387669"/>
    <w:rsid w:val="00393A21"/>
    <w:rsid w:val="00397CBA"/>
    <w:rsid w:val="003B583D"/>
    <w:rsid w:val="003C17C7"/>
    <w:rsid w:val="003C594A"/>
    <w:rsid w:val="003C7E24"/>
    <w:rsid w:val="003D2080"/>
    <w:rsid w:val="003D36F5"/>
    <w:rsid w:val="003D43E1"/>
    <w:rsid w:val="003E19FD"/>
    <w:rsid w:val="003E26EC"/>
    <w:rsid w:val="003E4054"/>
    <w:rsid w:val="003E45F3"/>
    <w:rsid w:val="00403D9F"/>
    <w:rsid w:val="00405BB5"/>
    <w:rsid w:val="00406976"/>
    <w:rsid w:val="00406FF5"/>
    <w:rsid w:val="00411495"/>
    <w:rsid w:val="00411797"/>
    <w:rsid w:val="00413CF9"/>
    <w:rsid w:val="00414E21"/>
    <w:rsid w:val="00415CB2"/>
    <w:rsid w:val="0042069B"/>
    <w:rsid w:val="0042102D"/>
    <w:rsid w:val="00427D89"/>
    <w:rsid w:val="00441BC4"/>
    <w:rsid w:val="00445289"/>
    <w:rsid w:val="004467CE"/>
    <w:rsid w:val="004506EF"/>
    <w:rsid w:val="0046314A"/>
    <w:rsid w:val="004656ED"/>
    <w:rsid w:val="00466C3A"/>
    <w:rsid w:val="00467635"/>
    <w:rsid w:val="004711EC"/>
    <w:rsid w:val="004715FE"/>
    <w:rsid w:val="00472340"/>
    <w:rsid w:val="00474AA1"/>
    <w:rsid w:val="00475309"/>
    <w:rsid w:val="004755D0"/>
    <w:rsid w:val="00485217"/>
    <w:rsid w:val="00491287"/>
    <w:rsid w:val="004942F9"/>
    <w:rsid w:val="00495C80"/>
    <w:rsid w:val="0049634F"/>
    <w:rsid w:val="004A4F0B"/>
    <w:rsid w:val="004A7BAF"/>
    <w:rsid w:val="004B1CF7"/>
    <w:rsid w:val="004B54D6"/>
    <w:rsid w:val="004C0095"/>
    <w:rsid w:val="004C639A"/>
    <w:rsid w:val="004D1705"/>
    <w:rsid w:val="004D5338"/>
    <w:rsid w:val="004E1EA6"/>
    <w:rsid w:val="004E6805"/>
    <w:rsid w:val="004F1813"/>
    <w:rsid w:val="00500821"/>
    <w:rsid w:val="005022E0"/>
    <w:rsid w:val="00502D14"/>
    <w:rsid w:val="00505954"/>
    <w:rsid w:val="005123B5"/>
    <w:rsid w:val="0051275B"/>
    <w:rsid w:val="005132AE"/>
    <w:rsid w:val="005149D0"/>
    <w:rsid w:val="0051636C"/>
    <w:rsid w:val="00521204"/>
    <w:rsid w:val="00521D1D"/>
    <w:rsid w:val="00522FF7"/>
    <w:rsid w:val="005231FF"/>
    <w:rsid w:val="0052410F"/>
    <w:rsid w:val="00526847"/>
    <w:rsid w:val="005312FA"/>
    <w:rsid w:val="00532179"/>
    <w:rsid w:val="00534DE8"/>
    <w:rsid w:val="00545C27"/>
    <w:rsid w:val="0055296F"/>
    <w:rsid w:val="00556A0C"/>
    <w:rsid w:val="005615F4"/>
    <w:rsid w:val="00580999"/>
    <w:rsid w:val="005842F7"/>
    <w:rsid w:val="00584BE5"/>
    <w:rsid w:val="005867A8"/>
    <w:rsid w:val="0059022D"/>
    <w:rsid w:val="0059181C"/>
    <w:rsid w:val="00592565"/>
    <w:rsid w:val="00592ADA"/>
    <w:rsid w:val="005939FB"/>
    <w:rsid w:val="00593C05"/>
    <w:rsid w:val="005A019A"/>
    <w:rsid w:val="005A6A32"/>
    <w:rsid w:val="005B1D32"/>
    <w:rsid w:val="005B1F25"/>
    <w:rsid w:val="005B5B7E"/>
    <w:rsid w:val="005B6005"/>
    <w:rsid w:val="005B7121"/>
    <w:rsid w:val="005B74D5"/>
    <w:rsid w:val="005C265D"/>
    <w:rsid w:val="005C3709"/>
    <w:rsid w:val="005C4EE1"/>
    <w:rsid w:val="005C5DE1"/>
    <w:rsid w:val="005C7B60"/>
    <w:rsid w:val="005D04CD"/>
    <w:rsid w:val="005D0510"/>
    <w:rsid w:val="005D1F47"/>
    <w:rsid w:val="005D6040"/>
    <w:rsid w:val="005E00FA"/>
    <w:rsid w:val="005E04B6"/>
    <w:rsid w:val="005E10A7"/>
    <w:rsid w:val="005E4DB6"/>
    <w:rsid w:val="005F2B32"/>
    <w:rsid w:val="005F32E0"/>
    <w:rsid w:val="005F377C"/>
    <w:rsid w:val="005F7017"/>
    <w:rsid w:val="005F7031"/>
    <w:rsid w:val="006004CA"/>
    <w:rsid w:val="00603546"/>
    <w:rsid w:val="00605A8A"/>
    <w:rsid w:val="00610420"/>
    <w:rsid w:val="00610841"/>
    <w:rsid w:val="00612DE8"/>
    <w:rsid w:val="00613E19"/>
    <w:rsid w:val="00617A81"/>
    <w:rsid w:val="00620A52"/>
    <w:rsid w:val="00623D93"/>
    <w:rsid w:val="0062683A"/>
    <w:rsid w:val="006334B0"/>
    <w:rsid w:val="00633960"/>
    <w:rsid w:val="006469BE"/>
    <w:rsid w:val="00652CC6"/>
    <w:rsid w:val="00662E9D"/>
    <w:rsid w:val="00665532"/>
    <w:rsid w:val="00666655"/>
    <w:rsid w:val="0066735A"/>
    <w:rsid w:val="0067039D"/>
    <w:rsid w:val="0067196C"/>
    <w:rsid w:val="00672DE0"/>
    <w:rsid w:val="00681AC7"/>
    <w:rsid w:val="006821A7"/>
    <w:rsid w:val="00687B87"/>
    <w:rsid w:val="00690988"/>
    <w:rsid w:val="006917A4"/>
    <w:rsid w:val="006A093B"/>
    <w:rsid w:val="006A3994"/>
    <w:rsid w:val="006A70F5"/>
    <w:rsid w:val="006A7ED0"/>
    <w:rsid w:val="006B017B"/>
    <w:rsid w:val="006B136F"/>
    <w:rsid w:val="006B55EF"/>
    <w:rsid w:val="006C0049"/>
    <w:rsid w:val="006C56EB"/>
    <w:rsid w:val="006C7511"/>
    <w:rsid w:val="006C7AC5"/>
    <w:rsid w:val="006D2924"/>
    <w:rsid w:val="006D4EED"/>
    <w:rsid w:val="006D6B31"/>
    <w:rsid w:val="006D6CF9"/>
    <w:rsid w:val="006E54FF"/>
    <w:rsid w:val="006E6ABA"/>
    <w:rsid w:val="006E7872"/>
    <w:rsid w:val="006E7D13"/>
    <w:rsid w:val="006F0467"/>
    <w:rsid w:val="006F092F"/>
    <w:rsid w:val="006F43B4"/>
    <w:rsid w:val="006F57E3"/>
    <w:rsid w:val="006F585C"/>
    <w:rsid w:val="006F5ED2"/>
    <w:rsid w:val="00702B5D"/>
    <w:rsid w:val="00702E9C"/>
    <w:rsid w:val="00705098"/>
    <w:rsid w:val="007075C8"/>
    <w:rsid w:val="00711695"/>
    <w:rsid w:val="007145B2"/>
    <w:rsid w:val="00715738"/>
    <w:rsid w:val="0071618F"/>
    <w:rsid w:val="00725ED4"/>
    <w:rsid w:val="00726839"/>
    <w:rsid w:val="007320E9"/>
    <w:rsid w:val="0073296B"/>
    <w:rsid w:val="0073317A"/>
    <w:rsid w:val="00736A89"/>
    <w:rsid w:val="0074430E"/>
    <w:rsid w:val="00746F6F"/>
    <w:rsid w:val="00751BF7"/>
    <w:rsid w:val="00752DBD"/>
    <w:rsid w:val="00754953"/>
    <w:rsid w:val="00756F14"/>
    <w:rsid w:val="0076644A"/>
    <w:rsid w:val="007742AD"/>
    <w:rsid w:val="00780C09"/>
    <w:rsid w:val="0078306C"/>
    <w:rsid w:val="00783570"/>
    <w:rsid w:val="00784841"/>
    <w:rsid w:val="007918D4"/>
    <w:rsid w:val="0079314F"/>
    <w:rsid w:val="007933A1"/>
    <w:rsid w:val="00794C5B"/>
    <w:rsid w:val="00795821"/>
    <w:rsid w:val="007A0976"/>
    <w:rsid w:val="007A713D"/>
    <w:rsid w:val="007A7848"/>
    <w:rsid w:val="007B4C86"/>
    <w:rsid w:val="007B57FD"/>
    <w:rsid w:val="007C10BF"/>
    <w:rsid w:val="007C4EC2"/>
    <w:rsid w:val="007C5B0C"/>
    <w:rsid w:val="007D292C"/>
    <w:rsid w:val="007E267A"/>
    <w:rsid w:val="007E27A0"/>
    <w:rsid w:val="007F3731"/>
    <w:rsid w:val="007F52CB"/>
    <w:rsid w:val="00803001"/>
    <w:rsid w:val="00804EE3"/>
    <w:rsid w:val="0081009D"/>
    <w:rsid w:val="0081099F"/>
    <w:rsid w:val="008118A3"/>
    <w:rsid w:val="008239A8"/>
    <w:rsid w:val="008266ED"/>
    <w:rsid w:val="00826BA2"/>
    <w:rsid w:val="00830BEF"/>
    <w:rsid w:val="0083449D"/>
    <w:rsid w:val="00837E37"/>
    <w:rsid w:val="0084721B"/>
    <w:rsid w:val="00847985"/>
    <w:rsid w:val="008520F7"/>
    <w:rsid w:val="00854863"/>
    <w:rsid w:val="00855E5A"/>
    <w:rsid w:val="00856B20"/>
    <w:rsid w:val="00862A19"/>
    <w:rsid w:val="00877339"/>
    <w:rsid w:val="00882743"/>
    <w:rsid w:val="00883889"/>
    <w:rsid w:val="00883AC2"/>
    <w:rsid w:val="00883FCE"/>
    <w:rsid w:val="0088480D"/>
    <w:rsid w:val="00885BB1"/>
    <w:rsid w:val="00886129"/>
    <w:rsid w:val="0089102C"/>
    <w:rsid w:val="00894C11"/>
    <w:rsid w:val="008A5086"/>
    <w:rsid w:val="008B14E8"/>
    <w:rsid w:val="008B35FE"/>
    <w:rsid w:val="008B59E9"/>
    <w:rsid w:val="008B5B8C"/>
    <w:rsid w:val="008C673D"/>
    <w:rsid w:val="008C68E9"/>
    <w:rsid w:val="008C7D29"/>
    <w:rsid w:val="008D22ED"/>
    <w:rsid w:val="008D4D25"/>
    <w:rsid w:val="008F1832"/>
    <w:rsid w:val="008F1FFE"/>
    <w:rsid w:val="008F25F7"/>
    <w:rsid w:val="008F6D9A"/>
    <w:rsid w:val="00901101"/>
    <w:rsid w:val="0090563C"/>
    <w:rsid w:val="00905BCC"/>
    <w:rsid w:val="00913B2C"/>
    <w:rsid w:val="009153C3"/>
    <w:rsid w:val="00915885"/>
    <w:rsid w:val="00922398"/>
    <w:rsid w:val="0092576F"/>
    <w:rsid w:val="00925DCF"/>
    <w:rsid w:val="00927F75"/>
    <w:rsid w:val="00930C9E"/>
    <w:rsid w:val="00933486"/>
    <w:rsid w:val="00935ADC"/>
    <w:rsid w:val="00936FCC"/>
    <w:rsid w:val="00937CB1"/>
    <w:rsid w:val="00942A31"/>
    <w:rsid w:val="00944FBE"/>
    <w:rsid w:val="009473B5"/>
    <w:rsid w:val="00950DDB"/>
    <w:rsid w:val="00951B55"/>
    <w:rsid w:val="00952375"/>
    <w:rsid w:val="009568CF"/>
    <w:rsid w:val="00957B9D"/>
    <w:rsid w:val="00957C79"/>
    <w:rsid w:val="00964C31"/>
    <w:rsid w:val="00965414"/>
    <w:rsid w:val="00974E6D"/>
    <w:rsid w:val="009769DC"/>
    <w:rsid w:val="00985440"/>
    <w:rsid w:val="00986751"/>
    <w:rsid w:val="00990499"/>
    <w:rsid w:val="00991802"/>
    <w:rsid w:val="009927FF"/>
    <w:rsid w:val="00996C1A"/>
    <w:rsid w:val="009A14E4"/>
    <w:rsid w:val="009A7569"/>
    <w:rsid w:val="009B1179"/>
    <w:rsid w:val="009B1FAB"/>
    <w:rsid w:val="009B30A1"/>
    <w:rsid w:val="009B43A6"/>
    <w:rsid w:val="009B683C"/>
    <w:rsid w:val="009B7F2E"/>
    <w:rsid w:val="009C544F"/>
    <w:rsid w:val="009C7673"/>
    <w:rsid w:val="009D15F6"/>
    <w:rsid w:val="009D2092"/>
    <w:rsid w:val="009D2286"/>
    <w:rsid w:val="009D387D"/>
    <w:rsid w:val="009E1364"/>
    <w:rsid w:val="009E2DDC"/>
    <w:rsid w:val="009E7B50"/>
    <w:rsid w:val="009F4B87"/>
    <w:rsid w:val="009F7199"/>
    <w:rsid w:val="009F7553"/>
    <w:rsid w:val="00A01F86"/>
    <w:rsid w:val="00A0256B"/>
    <w:rsid w:val="00A04928"/>
    <w:rsid w:val="00A25941"/>
    <w:rsid w:val="00A37628"/>
    <w:rsid w:val="00A40462"/>
    <w:rsid w:val="00A4300E"/>
    <w:rsid w:val="00A44A1D"/>
    <w:rsid w:val="00A54B28"/>
    <w:rsid w:val="00A641D1"/>
    <w:rsid w:val="00A67F85"/>
    <w:rsid w:val="00A71715"/>
    <w:rsid w:val="00A73373"/>
    <w:rsid w:val="00A749DA"/>
    <w:rsid w:val="00A75F46"/>
    <w:rsid w:val="00A801DC"/>
    <w:rsid w:val="00A82552"/>
    <w:rsid w:val="00A825B4"/>
    <w:rsid w:val="00A85DB7"/>
    <w:rsid w:val="00A91920"/>
    <w:rsid w:val="00A93398"/>
    <w:rsid w:val="00A934EF"/>
    <w:rsid w:val="00A949B2"/>
    <w:rsid w:val="00AA0683"/>
    <w:rsid w:val="00AA0AC9"/>
    <w:rsid w:val="00AA5234"/>
    <w:rsid w:val="00AA6CAF"/>
    <w:rsid w:val="00AA7C88"/>
    <w:rsid w:val="00AC1E73"/>
    <w:rsid w:val="00AC6E6A"/>
    <w:rsid w:val="00AD7D55"/>
    <w:rsid w:val="00AE2589"/>
    <w:rsid w:val="00AF2A8C"/>
    <w:rsid w:val="00AF305E"/>
    <w:rsid w:val="00AF39A1"/>
    <w:rsid w:val="00AF46DB"/>
    <w:rsid w:val="00AF5ECD"/>
    <w:rsid w:val="00B02F9B"/>
    <w:rsid w:val="00B06C3F"/>
    <w:rsid w:val="00B11C02"/>
    <w:rsid w:val="00B13344"/>
    <w:rsid w:val="00B21608"/>
    <w:rsid w:val="00B25602"/>
    <w:rsid w:val="00B272F2"/>
    <w:rsid w:val="00B27370"/>
    <w:rsid w:val="00B31427"/>
    <w:rsid w:val="00B3256A"/>
    <w:rsid w:val="00B369C3"/>
    <w:rsid w:val="00B416DD"/>
    <w:rsid w:val="00B44E15"/>
    <w:rsid w:val="00B46F3C"/>
    <w:rsid w:val="00B51631"/>
    <w:rsid w:val="00B517E0"/>
    <w:rsid w:val="00B52198"/>
    <w:rsid w:val="00B63547"/>
    <w:rsid w:val="00B67568"/>
    <w:rsid w:val="00B67FD2"/>
    <w:rsid w:val="00B70477"/>
    <w:rsid w:val="00B71227"/>
    <w:rsid w:val="00B75F30"/>
    <w:rsid w:val="00B8334A"/>
    <w:rsid w:val="00B84BFF"/>
    <w:rsid w:val="00B859E1"/>
    <w:rsid w:val="00B86E65"/>
    <w:rsid w:val="00BA4F7B"/>
    <w:rsid w:val="00BA6B28"/>
    <w:rsid w:val="00BA7331"/>
    <w:rsid w:val="00BA7627"/>
    <w:rsid w:val="00BB7E23"/>
    <w:rsid w:val="00BC1C56"/>
    <w:rsid w:val="00BC72B3"/>
    <w:rsid w:val="00BC76F5"/>
    <w:rsid w:val="00BD1A3B"/>
    <w:rsid w:val="00BD1C27"/>
    <w:rsid w:val="00BE5224"/>
    <w:rsid w:val="00BF2F08"/>
    <w:rsid w:val="00BF3B49"/>
    <w:rsid w:val="00BF4077"/>
    <w:rsid w:val="00BF6753"/>
    <w:rsid w:val="00C00A77"/>
    <w:rsid w:val="00C020E3"/>
    <w:rsid w:val="00C02836"/>
    <w:rsid w:val="00C06108"/>
    <w:rsid w:val="00C06E96"/>
    <w:rsid w:val="00C12C99"/>
    <w:rsid w:val="00C1469E"/>
    <w:rsid w:val="00C17019"/>
    <w:rsid w:val="00C22630"/>
    <w:rsid w:val="00C27FEB"/>
    <w:rsid w:val="00C30762"/>
    <w:rsid w:val="00C350DA"/>
    <w:rsid w:val="00C3664F"/>
    <w:rsid w:val="00C373C7"/>
    <w:rsid w:val="00C4719E"/>
    <w:rsid w:val="00C517A2"/>
    <w:rsid w:val="00C5722F"/>
    <w:rsid w:val="00C62289"/>
    <w:rsid w:val="00C7044F"/>
    <w:rsid w:val="00C7315F"/>
    <w:rsid w:val="00C756FC"/>
    <w:rsid w:val="00C760B2"/>
    <w:rsid w:val="00C809D1"/>
    <w:rsid w:val="00C8707D"/>
    <w:rsid w:val="00C92CBB"/>
    <w:rsid w:val="00C93863"/>
    <w:rsid w:val="00C96677"/>
    <w:rsid w:val="00CA0D81"/>
    <w:rsid w:val="00CA20D0"/>
    <w:rsid w:val="00CA3356"/>
    <w:rsid w:val="00CA45E4"/>
    <w:rsid w:val="00CA476A"/>
    <w:rsid w:val="00CA7222"/>
    <w:rsid w:val="00CA7DBE"/>
    <w:rsid w:val="00CB0D5F"/>
    <w:rsid w:val="00CB437A"/>
    <w:rsid w:val="00CC2ACB"/>
    <w:rsid w:val="00CC516F"/>
    <w:rsid w:val="00CD5109"/>
    <w:rsid w:val="00CD599F"/>
    <w:rsid w:val="00CE0066"/>
    <w:rsid w:val="00CE015E"/>
    <w:rsid w:val="00CE1EA8"/>
    <w:rsid w:val="00CE6803"/>
    <w:rsid w:val="00CE7549"/>
    <w:rsid w:val="00CE7DC3"/>
    <w:rsid w:val="00CF32BD"/>
    <w:rsid w:val="00CF455A"/>
    <w:rsid w:val="00CF46EB"/>
    <w:rsid w:val="00CF65BD"/>
    <w:rsid w:val="00CF73B5"/>
    <w:rsid w:val="00CF7BA2"/>
    <w:rsid w:val="00D00DA9"/>
    <w:rsid w:val="00D03F0A"/>
    <w:rsid w:val="00D06322"/>
    <w:rsid w:val="00D074DD"/>
    <w:rsid w:val="00D13CBC"/>
    <w:rsid w:val="00D143A8"/>
    <w:rsid w:val="00D1519D"/>
    <w:rsid w:val="00D20365"/>
    <w:rsid w:val="00D207DB"/>
    <w:rsid w:val="00D21FF7"/>
    <w:rsid w:val="00D22CD7"/>
    <w:rsid w:val="00D23673"/>
    <w:rsid w:val="00D24835"/>
    <w:rsid w:val="00D24E5B"/>
    <w:rsid w:val="00D2785D"/>
    <w:rsid w:val="00D32E38"/>
    <w:rsid w:val="00D3769C"/>
    <w:rsid w:val="00D4046A"/>
    <w:rsid w:val="00D57C8D"/>
    <w:rsid w:val="00D6053F"/>
    <w:rsid w:val="00D62E66"/>
    <w:rsid w:val="00D66DB5"/>
    <w:rsid w:val="00D708BF"/>
    <w:rsid w:val="00D712D3"/>
    <w:rsid w:val="00D72537"/>
    <w:rsid w:val="00D72EA3"/>
    <w:rsid w:val="00D73D99"/>
    <w:rsid w:val="00D74553"/>
    <w:rsid w:val="00D7685E"/>
    <w:rsid w:val="00D820B1"/>
    <w:rsid w:val="00D8404A"/>
    <w:rsid w:val="00D86462"/>
    <w:rsid w:val="00D86A54"/>
    <w:rsid w:val="00D86A99"/>
    <w:rsid w:val="00D90AB8"/>
    <w:rsid w:val="00D9241D"/>
    <w:rsid w:val="00D92C8E"/>
    <w:rsid w:val="00D93C1A"/>
    <w:rsid w:val="00D94766"/>
    <w:rsid w:val="00D949BD"/>
    <w:rsid w:val="00DA29BC"/>
    <w:rsid w:val="00DA6CA8"/>
    <w:rsid w:val="00DA74FD"/>
    <w:rsid w:val="00DB5B46"/>
    <w:rsid w:val="00DC1090"/>
    <w:rsid w:val="00DC2139"/>
    <w:rsid w:val="00DC649F"/>
    <w:rsid w:val="00DC68DE"/>
    <w:rsid w:val="00DE16B6"/>
    <w:rsid w:val="00DE581D"/>
    <w:rsid w:val="00DE5BF7"/>
    <w:rsid w:val="00DE62F6"/>
    <w:rsid w:val="00DE69D0"/>
    <w:rsid w:val="00DF2920"/>
    <w:rsid w:val="00DF5AF4"/>
    <w:rsid w:val="00DF65A0"/>
    <w:rsid w:val="00E04FDA"/>
    <w:rsid w:val="00E05323"/>
    <w:rsid w:val="00E07C2C"/>
    <w:rsid w:val="00E1749A"/>
    <w:rsid w:val="00E20422"/>
    <w:rsid w:val="00E23472"/>
    <w:rsid w:val="00E41828"/>
    <w:rsid w:val="00E45EB3"/>
    <w:rsid w:val="00E46A40"/>
    <w:rsid w:val="00E471EB"/>
    <w:rsid w:val="00E52CA2"/>
    <w:rsid w:val="00E553AD"/>
    <w:rsid w:val="00E672CD"/>
    <w:rsid w:val="00E72D06"/>
    <w:rsid w:val="00E76D5F"/>
    <w:rsid w:val="00E80F2E"/>
    <w:rsid w:val="00E8110A"/>
    <w:rsid w:val="00E84A0E"/>
    <w:rsid w:val="00E875FD"/>
    <w:rsid w:val="00E90321"/>
    <w:rsid w:val="00E96EB0"/>
    <w:rsid w:val="00EA10C3"/>
    <w:rsid w:val="00EA2221"/>
    <w:rsid w:val="00EA338D"/>
    <w:rsid w:val="00EA35C0"/>
    <w:rsid w:val="00EA4C08"/>
    <w:rsid w:val="00EA5569"/>
    <w:rsid w:val="00EA5AB4"/>
    <w:rsid w:val="00EA6320"/>
    <w:rsid w:val="00EB4FE3"/>
    <w:rsid w:val="00EB7F53"/>
    <w:rsid w:val="00EC023B"/>
    <w:rsid w:val="00EC41DF"/>
    <w:rsid w:val="00EC5388"/>
    <w:rsid w:val="00EC5B0B"/>
    <w:rsid w:val="00EE213F"/>
    <w:rsid w:val="00EE4111"/>
    <w:rsid w:val="00EE759C"/>
    <w:rsid w:val="00EF7047"/>
    <w:rsid w:val="00F05A97"/>
    <w:rsid w:val="00F07874"/>
    <w:rsid w:val="00F1162A"/>
    <w:rsid w:val="00F146C0"/>
    <w:rsid w:val="00F176DD"/>
    <w:rsid w:val="00F21866"/>
    <w:rsid w:val="00F228A5"/>
    <w:rsid w:val="00F23448"/>
    <w:rsid w:val="00F23886"/>
    <w:rsid w:val="00F266E8"/>
    <w:rsid w:val="00F278AD"/>
    <w:rsid w:val="00F3103E"/>
    <w:rsid w:val="00F31ED1"/>
    <w:rsid w:val="00F33944"/>
    <w:rsid w:val="00F33E54"/>
    <w:rsid w:val="00F401FA"/>
    <w:rsid w:val="00F41778"/>
    <w:rsid w:val="00F420D5"/>
    <w:rsid w:val="00F429BA"/>
    <w:rsid w:val="00F44C1F"/>
    <w:rsid w:val="00F45778"/>
    <w:rsid w:val="00F470E5"/>
    <w:rsid w:val="00F47D52"/>
    <w:rsid w:val="00F579E3"/>
    <w:rsid w:val="00F610BE"/>
    <w:rsid w:val="00F6210A"/>
    <w:rsid w:val="00F65E11"/>
    <w:rsid w:val="00F67DE3"/>
    <w:rsid w:val="00F700E3"/>
    <w:rsid w:val="00F763BF"/>
    <w:rsid w:val="00F80EB4"/>
    <w:rsid w:val="00F82F8A"/>
    <w:rsid w:val="00F832CE"/>
    <w:rsid w:val="00F84079"/>
    <w:rsid w:val="00F92223"/>
    <w:rsid w:val="00F92CAB"/>
    <w:rsid w:val="00F93E4F"/>
    <w:rsid w:val="00F96C01"/>
    <w:rsid w:val="00FA0DB7"/>
    <w:rsid w:val="00FA330D"/>
    <w:rsid w:val="00FA5E68"/>
    <w:rsid w:val="00FB036B"/>
    <w:rsid w:val="00FB1A9F"/>
    <w:rsid w:val="00FB25AB"/>
    <w:rsid w:val="00FB31CA"/>
    <w:rsid w:val="00FB6C90"/>
    <w:rsid w:val="00FC2EF4"/>
    <w:rsid w:val="00FC46A4"/>
    <w:rsid w:val="00FD068B"/>
    <w:rsid w:val="00FD4B77"/>
    <w:rsid w:val="00FD7516"/>
    <w:rsid w:val="00FE1506"/>
    <w:rsid w:val="00FE1546"/>
    <w:rsid w:val="00FE161A"/>
    <w:rsid w:val="00FE54FC"/>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93523688">
      <w:bodyDiv w:val="1"/>
      <w:marLeft w:val="0"/>
      <w:marRight w:val="0"/>
      <w:marTop w:val="0"/>
      <w:marBottom w:val="0"/>
      <w:divBdr>
        <w:top w:val="none" w:sz="0" w:space="0" w:color="auto"/>
        <w:left w:val="none" w:sz="0" w:space="0" w:color="auto"/>
        <w:bottom w:val="none" w:sz="0" w:space="0" w:color="auto"/>
        <w:right w:val="none" w:sz="0" w:space="0" w:color="auto"/>
      </w:divBdr>
      <w:divsChild>
        <w:div w:id="1542092155">
          <w:marLeft w:val="0"/>
          <w:marRight w:val="0"/>
          <w:marTop w:val="0"/>
          <w:marBottom w:val="0"/>
          <w:divBdr>
            <w:top w:val="none" w:sz="0" w:space="0" w:color="auto"/>
            <w:left w:val="none" w:sz="0" w:space="0" w:color="auto"/>
            <w:bottom w:val="none" w:sz="0" w:space="0" w:color="auto"/>
            <w:right w:val="none" w:sz="0" w:space="0" w:color="auto"/>
          </w:divBdr>
        </w:div>
      </w:divsChild>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6210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7279">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471242108">
      <w:bodyDiv w:val="1"/>
      <w:marLeft w:val="0"/>
      <w:marRight w:val="0"/>
      <w:marTop w:val="0"/>
      <w:marBottom w:val="0"/>
      <w:divBdr>
        <w:top w:val="none" w:sz="0" w:space="0" w:color="auto"/>
        <w:left w:val="none" w:sz="0" w:space="0" w:color="auto"/>
        <w:bottom w:val="none" w:sz="0" w:space="0" w:color="auto"/>
        <w:right w:val="none" w:sz="0" w:space="0" w:color="auto"/>
      </w:divBdr>
    </w:div>
    <w:div w:id="1574117850">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11</cp:revision>
  <cp:lastPrinted>2021-05-12T09:02:00Z</cp:lastPrinted>
  <dcterms:created xsi:type="dcterms:W3CDTF">2021-07-22T08:59:00Z</dcterms:created>
  <dcterms:modified xsi:type="dcterms:W3CDTF">2021-07-26T12:42:00Z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