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850A" w14:textId="7392E0DE" w:rsidR="007649C4" w:rsidRPr="00B76DF1" w:rsidRDefault="007649C4" w:rsidP="0066417D">
      <w:pPr>
        <w:jc w:val="center"/>
        <w:rPr>
          <w:rFonts w:ascii="Arial" w:hAnsi="Arial" w:cs="Arial"/>
          <w:b/>
        </w:rPr>
      </w:pPr>
      <w:r w:rsidRPr="00B76DF1">
        <w:rPr>
          <w:rFonts w:ascii="Arial" w:hAnsi="Arial" w:cs="Arial"/>
          <w:b/>
        </w:rPr>
        <w:t xml:space="preserve">Draft </w:t>
      </w:r>
      <w:r w:rsidR="0011450B" w:rsidRPr="00B76DF1">
        <w:rPr>
          <w:rFonts w:ascii="Arial" w:hAnsi="Arial" w:cs="Arial"/>
          <w:b/>
        </w:rPr>
        <w:t>notes</w:t>
      </w:r>
      <w:r w:rsidRPr="00B76DF1">
        <w:rPr>
          <w:rFonts w:ascii="Arial" w:hAnsi="Arial" w:cs="Arial"/>
          <w:b/>
        </w:rPr>
        <w:t xml:space="preserve"> of the </w:t>
      </w:r>
      <w:r w:rsidR="00E92593" w:rsidRPr="00B76DF1">
        <w:rPr>
          <w:rFonts w:ascii="Arial" w:hAnsi="Arial" w:cs="Arial"/>
          <w:b/>
          <w:i/>
          <w:iCs/>
        </w:rPr>
        <w:t>ADVISORY GROUP</w:t>
      </w:r>
      <w:r w:rsidR="00E92593" w:rsidRPr="00B76DF1">
        <w:rPr>
          <w:rFonts w:ascii="Arial" w:hAnsi="Arial" w:cs="Arial"/>
          <w:b/>
        </w:rPr>
        <w:t xml:space="preserve"> to Chidham and Hambrook</w:t>
      </w:r>
      <w:r w:rsidRPr="00B76DF1">
        <w:rPr>
          <w:rFonts w:ascii="Arial" w:hAnsi="Arial" w:cs="Arial"/>
          <w:b/>
        </w:rPr>
        <w:t xml:space="preserve"> Parish Council</w:t>
      </w:r>
    </w:p>
    <w:p w14:paraId="0BD6A155" w14:textId="11FE49FD" w:rsidR="00C96294" w:rsidRPr="00B76DF1" w:rsidRDefault="004F5123" w:rsidP="0066417D">
      <w:pPr>
        <w:jc w:val="center"/>
        <w:rPr>
          <w:rFonts w:ascii="Arial" w:hAnsi="Arial" w:cs="Arial"/>
          <w:b/>
        </w:rPr>
      </w:pPr>
      <w:r w:rsidRPr="00B76DF1">
        <w:rPr>
          <w:rFonts w:ascii="Arial" w:hAnsi="Arial" w:cs="Arial"/>
          <w:b/>
        </w:rPr>
        <w:t>h</w:t>
      </w:r>
      <w:r w:rsidR="008E2A15" w:rsidRPr="00B76DF1">
        <w:rPr>
          <w:rFonts w:ascii="Arial" w:hAnsi="Arial" w:cs="Arial"/>
          <w:b/>
        </w:rPr>
        <w:t xml:space="preserve">eld remotely </w:t>
      </w:r>
      <w:r w:rsidR="00316054" w:rsidRPr="00B76DF1">
        <w:rPr>
          <w:rFonts w:ascii="Arial" w:hAnsi="Arial" w:cs="Arial"/>
          <w:b/>
        </w:rPr>
        <w:t>on Thursday</w:t>
      </w:r>
      <w:r w:rsidR="00F676F9" w:rsidRPr="00B76DF1">
        <w:rPr>
          <w:rFonts w:ascii="Arial" w:hAnsi="Arial" w:cs="Arial"/>
          <w:b/>
        </w:rPr>
        <w:t xml:space="preserve"> </w:t>
      </w:r>
      <w:r w:rsidR="008F688E" w:rsidRPr="00B76DF1">
        <w:rPr>
          <w:rFonts w:ascii="Arial" w:hAnsi="Arial" w:cs="Arial"/>
          <w:b/>
        </w:rPr>
        <w:t xml:space="preserve">3 </w:t>
      </w:r>
      <w:r w:rsidR="00570EA7" w:rsidRPr="00B76DF1">
        <w:rPr>
          <w:rFonts w:ascii="Arial" w:hAnsi="Arial" w:cs="Arial"/>
          <w:b/>
        </w:rPr>
        <w:t>March</w:t>
      </w:r>
      <w:r w:rsidR="008F688E" w:rsidRPr="00B76DF1">
        <w:rPr>
          <w:rFonts w:ascii="Arial" w:hAnsi="Arial" w:cs="Arial"/>
          <w:b/>
        </w:rPr>
        <w:t xml:space="preserve"> </w:t>
      </w:r>
      <w:r w:rsidR="006A70D4" w:rsidRPr="00B76DF1">
        <w:rPr>
          <w:rFonts w:ascii="Arial" w:hAnsi="Arial" w:cs="Arial"/>
          <w:b/>
        </w:rPr>
        <w:t>2</w:t>
      </w:r>
      <w:r w:rsidR="004731F9" w:rsidRPr="00B76DF1">
        <w:rPr>
          <w:rFonts w:ascii="Arial" w:hAnsi="Arial" w:cs="Arial"/>
          <w:b/>
        </w:rPr>
        <w:t>02</w:t>
      </w:r>
      <w:r w:rsidR="008F688E" w:rsidRPr="00B76DF1">
        <w:rPr>
          <w:rFonts w:ascii="Arial" w:hAnsi="Arial" w:cs="Arial"/>
          <w:b/>
        </w:rPr>
        <w:t>2</w:t>
      </w:r>
      <w:r w:rsidR="005E7FB2" w:rsidRPr="00B76DF1">
        <w:rPr>
          <w:rFonts w:ascii="Arial" w:hAnsi="Arial" w:cs="Arial"/>
          <w:b/>
        </w:rPr>
        <w:t xml:space="preserve"> </w:t>
      </w:r>
      <w:r w:rsidR="002739D7" w:rsidRPr="00B76DF1">
        <w:rPr>
          <w:rFonts w:ascii="Arial" w:hAnsi="Arial" w:cs="Arial"/>
          <w:b/>
        </w:rPr>
        <w:t>at 7:30pm</w:t>
      </w:r>
    </w:p>
    <w:p w14:paraId="0D035728" w14:textId="77777777" w:rsidR="0026169A" w:rsidRPr="00B76DF1" w:rsidRDefault="0026169A" w:rsidP="0026169A">
      <w:pPr>
        <w:tabs>
          <w:tab w:val="left" w:pos="2268"/>
          <w:tab w:val="left" w:pos="6379"/>
        </w:tabs>
        <w:ind w:left="0" w:firstLine="0"/>
        <w:rPr>
          <w:rFonts w:ascii="Arial" w:hAnsi="Arial" w:cs="Arial"/>
          <w:b/>
        </w:rPr>
      </w:pPr>
    </w:p>
    <w:p w14:paraId="5F1195AF" w14:textId="77777777" w:rsidR="00612730" w:rsidRPr="00B76DF1" w:rsidRDefault="00FA050C" w:rsidP="0026169A">
      <w:pPr>
        <w:tabs>
          <w:tab w:val="left" w:pos="2268"/>
          <w:tab w:val="left" w:pos="6379"/>
        </w:tabs>
        <w:ind w:left="0" w:firstLine="0"/>
        <w:rPr>
          <w:rFonts w:ascii="Arial" w:eastAsia="Times New Roman" w:hAnsi="Arial" w:cs="Arial"/>
        </w:rPr>
      </w:pPr>
      <w:r w:rsidRPr="00B76DF1">
        <w:rPr>
          <w:rFonts w:ascii="Arial" w:hAnsi="Arial" w:cs="Arial"/>
          <w:b/>
        </w:rPr>
        <w:t>Present</w:t>
      </w:r>
      <w:r w:rsidR="00E447BF" w:rsidRPr="00B76DF1">
        <w:rPr>
          <w:rFonts w:ascii="Arial" w:hAnsi="Arial" w:cs="Arial"/>
          <w:b/>
        </w:rPr>
        <w:tab/>
      </w:r>
      <w:r w:rsidR="003B597C" w:rsidRPr="00B76DF1">
        <w:rPr>
          <w:rFonts w:ascii="Arial" w:eastAsia="Times New Roman" w:hAnsi="Arial" w:cs="Arial"/>
        </w:rPr>
        <w:t>Cllr</w:t>
      </w:r>
      <w:r w:rsidR="00E447BF" w:rsidRPr="00B76DF1">
        <w:rPr>
          <w:rFonts w:ascii="Arial" w:eastAsia="Times New Roman" w:hAnsi="Arial" w:cs="Arial"/>
        </w:rPr>
        <w:t xml:space="preserve"> </w:t>
      </w:r>
      <w:r w:rsidR="007148FF" w:rsidRPr="00B76DF1">
        <w:rPr>
          <w:rFonts w:ascii="Arial" w:eastAsia="Times New Roman" w:hAnsi="Arial" w:cs="Arial"/>
        </w:rPr>
        <w:t>C Archer</w:t>
      </w:r>
      <w:r w:rsidR="007148FF" w:rsidRPr="00B76DF1">
        <w:rPr>
          <w:rFonts w:ascii="Arial" w:eastAsia="Times New Roman" w:hAnsi="Arial" w:cs="Arial"/>
        </w:rPr>
        <w:tab/>
      </w:r>
      <w:r w:rsidR="00612730" w:rsidRPr="00B76DF1">
        <w:rPr>
          <w:rFonts w:ascii="Arial" w:eastAsia="Times New Roman" w:hAnsi="Arial" w:cs="Arial"/>
        </w:rPr>
        <w:t>Cllr P Bolton</w:t>
      </w:r>
    </w:p>
    <w:p w14:paraId="765BACC5" w14:textId="77777777" w:rsidR="00612730" w:rsidRPr="00B76DF1" w:rsidRDefault="00612730" w:rsidP="00612730">
      <w:pPr>
        <w:tabs>
          <w:tab w:val="left" w:pos="2268"/>
          <w:tab w:val="left" w:pos="6379"/>
        </w:tabs>
        <w:ind w:left="0" w:firstLine="0"/>
        <w:rPr>
          <w:rFonts w:ascii="Arial" w:eastAsia="Times New Roman" w:hAnsi="Arial" w:cs="Arial"/>
        </w:rPr>
      </w:pPr>
      <w:r w:rsidRPr="00B76DF1">
        <w:rPr>
          <w:rFonts w:ascii="Arial" w:eastAsia="Times New Roman" w:hAnsi="Arial" w:cs="Arial"/>
        </w:rPr>
        <w:tab/>
      </w:r>
      <w:r w:rsidR="007148FF" w:rsidRPr="00B76DF1">
        <w:rPr>
          <w:rFonts w:ascii="Arial" w:eastAsia="Times New Roman" w:hAnsi="Arial" w:cs="Arial"/>
        </w:rPr>
        <w:t>Cllr S Bramwell Smith</w:t>
      </w:r>
      <w:r w:rsidR="007148FF" w:rsidRPr="00B76DF1">
        <w:rPr>
          <w:rFonts w:ascii="Arial" w:eastAsia="Times New Roman" w:hAnsi="Arial" w:cs="Arial"/>
        </w:rPr>
        <w:tab/>
        <w:t xml:space="preserve">Cllr </w:t>
      </w:r>
      <w:r w:rsidRPr="00B76DF1">
        <w:rPr>
          <w:rFonts w:ascii="Arial" w:eastAsia="Times New Roman" w:hAnsi="Arial" w:cs="Arial"/>
        </w:rPr>
        <w:t>B Garrett</w:t>
      </w:r>
      <w:r w:rsidRPr="00B76DF1">
        <w:rPr>
          <w:rFonts w:ascii="Arial" w:eastAsia="Times New Roman" w:hAnsi="Arial" w:cs="Arial"/>
        </w:rPr>
        <w:tab/>
      </w:r>
    </w:p>
    <w:p w14:paraId="0A012EA6" w14:textId="77777777" w:rsidR="00612730" w:rsidRPr="00B76DF1" w:rsidRDefault="00612730" w:rsidP="00612730">
      <w:pPr>
        <w:tabs>
          <w:tab w:val="left" w:pos="2268"/>
          <w:tab w:val="left" w:pos="6379"/>
        </w:tabs>
        <w:ind w:left="0" w:firstLine="0"/>
        <w:rPr>
          <w:rFonts w:ascii="Arial" w:eastAsia="Times New Roman" w:hAnsi="Arial" w:cs="Arial"/>
        </w:rPr>
      </w:pPr>
      <w:r w:rsidRPr="00B76DF1">
        <w:rPr>
          <w:rFonts w:ascii="Arial" w:eastAsia="Times New Roman" w:hAnsi="Arial" w:cs="Arial"/>
        </w:rPr>
        <w:tab/>
        <w:t xml:space="preserve">Cllr </w:t>
      </w:r>
      <w:r w:rsidR="00494AEE" w:rsidRPr="00B76DF1">
        <w:rPr>
          <w:rFonts w:ascii="Arial" w:eastAsia="Times New Roman" w:hAnsi="Arial" w:cs="Arial"/>
        </w:rPr>
        <w:t>R Gowlett</w:t>
      </w:r>
      <w:r w:rsidR="00494AEE" w:rsidRPr="00B76DF1">
        <w:rPr>
          <w:rFonts w:ascii="Arial" w:eastAsia="Times New Roman" w:hAnsi="Arial" w:cs="Arial"/>
        </w:rPr>
        <w:tab/>
      </w:r>
      <w:r w:rsidR="00570EA7" w:rsidRPr="00B76DF1">
        <w:rPr>
          <w:rFonts w:ascii="Arial" w:eastAsia="Times New Roman" w:hAnsi="Arial" w:cs="Arial"/>
        </w:rPr>
        <w:t>Cllr M Hickman</w:t>
      </w:r>
      <w:r w:rsidRPr="00B76DF1">
        <w:rPr>
          <w:rFonts w:ascii="Arial" w:eastAsia="Times New Roman" w:hAnsi="Arial" w:cs="Arial"/>
        </w:rPr>
        <w:tab/>
      </w:r>
    </w:p>
    <w:p w14:paraId="50C5D7E0" w14:textId="6A673C84" w:rsidR="00570EA7" w:rsidRPr="00B76DF1" w:rsidRDefault="00612730" w:rsidP="00612730">
      <w:pPr>
        <w:tabs>
          <w:tab w:val="left" w:pos="2268"/>
          <w:tab w:val="left" w:pos="6379"/>
        </w:tabs>
        <w:ind w:left="0" w:firstLine="0"/>
        <w:rPr>
          <w:rFonts w:ascii="Arial" w:eastAsia="Times New Roman" w:hAnsi="Arial" w:cs="Arial"/>
        </w:rPr>
      </w:pPr>
      <w:r w:rsidRPr="00B76DF1">
        <w:rPr>
          <w:rFonts w:ascii="Arial" w:eastAsia="Times New Roman" w:hAnsi="Arial" w:cs="Arial"/>
        </w:rPr>
        <w:tab/>
      </w:r>
      <w:r w:rsidR="00494AEE" w:rsidRPr="00B76DF1">
        <w:rPr>
          <w:rFonts w:ascii="Arial" w:eastAsia="Times New Roman" w:hAnsi="Arial" w:cs="Arial"/>
        </w:rPr>
        <w:t xml:space="preserve">Cllr </w:t>
      </w:r>
      <w:r w:rsidR="007148FF" w:rsidRPr="00B76DF1">
        <w:rPr>
          <w:rFonts w:ascii="Arial" w:eastAsia="Times New Roman" w:hAnsi="Arial" w:cs="Arial"/>
        </w:rPr>
        <w:t>S Johnson</w:t>
      </w:r>
      <w:r w:rsidR="007A5246" w:rsidRPr="00B76DF1">
        <w:rPr>
          <w:rFonts w:ascii="Arial" w:eastAsia="Times New Roman" w:hAnsi="Arial" w:cs="Arial"/>
        </w:rPr>
        <w:tab/>
      </w:r>
      <w:r w:rsidR="00FA050C" w:rsidRPr="00B76DF1">
        <w:rPr>
          <w:rFonts w:ascii="Arial" w:eastAsia="Times New Roman" w:hAnsi="Arial" w:cs="Arial"/>
        </w:rPr>
        <w:t>Cllr P MacDougall</w:t>
      </w:r>
      <w:r w:rsidR="009D4482" w:rsidRPr="00B76DF1">
        <w:rPr>
          <w:rFonts w:ascii="Arial" w:eastAsia="Times New Roman" w:hAnsi="Arial" w:cs="Arial"/>
        </w:rPr>
        <w:t xml:space="preserve"> (Chair)</w:t>
      </w:r>
      <w:r w:rsidR="00494AEE" w:rsidRPr="00B76DF1">
        <w:rPr>
          <w:rFonts w:ascii="Arial" w:eastAsia="Times New Roman" w:hAnsi="Arial" w:cs="Arial"/>
        </w:rPr>
        <w:tab/>
      </w:r>
    </w:p>
    <w:p w14:paraId="0087AA22" w14:textId="28773DD7" w:rsidR="006579C7" w:rsidRPr="00B76DF1" w:rsidRDefault="00570EA7" w:rsidP="0023203B">
      <w:pPr>
        <w:tabs>
          <w:tab w:val="left" w:pos="2268"/>
          <w:tab w:val="left" w:pos="6379"/>
        </w:tabs>
        <w:rPr>
          <w:rFonts w:ascii="Arial" w:eastAsia="Times New Roman" w:hAnsi="Arial" w:cs="Arial"/>
        </w:rPr>
      </w:pPr>
      <w:r w:rsidRPr="00B76DF1">
        <w:rPr>
          <w:rFonts w:ascii="Arial" w:eastAsia="Times New Roman" w:hAnsi="Arial" w:cs="Arial"/>
        </w:rPr>
        <w:tab/>
      </w:r>
      <w:r w:rsidRPr="00B76DF1">
        <w:rPr>
          <w:rFonts w:ascii="Arial" w:eastAsia="Times New Roman" w:hAnsi="Arial" w:cs="Arial"/>
        </w:rPr>
        <w:tab/>
        <w:t xml:space="preserve">Cllr M </w:t>
      </w:r>
      <w:proofErr w:type="spellStart"/>
      <w:r w:rsidRPr="00B76DF1">
        <w:rPr>
          <w:rFonts w:ascii="Arial" w:eastAsia="Times New Roman" w:hAnsi="Arial" w:cs="Arial"/>
        </w:rPr>
        <w:t>Savory</w:t>
      </w:r>
      <w:proofErr w:type="spellEnd"/>
      <w:r w:rsidRPr="00B76DF1">
        <w:rPr>
          <w:rFonts w:ascii="Arial" w:eastAsia="Times New Roman" w:hAnsi="Arial" w:cs="Arial"/>
        </w:rPr>
        <w:tab/>
      </w:r>
      <w:r w:rsidR="006579C7" w:rsidRPr="00B76DF1">
        <w:rPr>
          <w:rFonts w:ascii="Arial" w:eastAsia="Times New Roman" w:hAnsi="Arial" w:cs="Arial"/>
        </w:rPr>
        <w:t>Cllr J Towers</w:t>
      </w:r>
    </w:p>
    <w:p w14:paraId="0FDE4AA1" w14:textId="77777777" w:rsidR="00AD6E31" w:rsidRPr="00B76DF1" w:rsidRDefault="00AD6E31" w:rsidP="0023203B">
      <w:pPr>
        <w:tabs>
          <w:tab w:val="left" w:pos="2268"/>
          <w:tab w:val="left" w:pos="6379"/>
        </w:tabs>
        <w:ind w:left="1440" w:firstLine="720"/>
        <w:rPr>
          <w:rFonts w:ascii="Arial" w:hAnsi="Arial" w:cs="Arial"/>
          <w: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55"/>
      </w:tblGrid>
      <w:tr w:rsidR="00B76DF1" w:rsidRPr="00B76DF1" w14:paraId="7A182526" w14:textId="77777777" w:rsidTr="00057917">
        <w:trPr>
          <w:trHeight w:val="379"/>
        </w:trPr>
        <w:tc>
          <w:tcPr>
            <w:tcW w:w="2268" w:type="dxa"/>
            <w:shd w:val="clear" w:color="auto" w:fill="auto"/>
          </w:tcPr>
          <w:p w14:paraId="72A694D1" w14:textId="39E24BB7" w:rsidR="00AD6E31" w:rsidRPr="00B76DF1" w:rsidRDefault="00AD6E31" w:rsidP="00B45A9F">
            <w:pPr>
              <w:tabs>
                <w:tab w:val="left" w:pos="2268"/>
              </w:tabs>
              <w:ind w:right="-244"/>
              <w:rPr>
                <w:rFonts w:ascii="Arial" w:eastAsia="Times New Roman" w:hAnsi="Arial" w:cs="Arial"/>
              </w:rPr>
            </w:pPr>
            <w:r w:rsidRPr="00B76DF1">
              <w:rPr>
                <w:rFonts w:ascii="Arial" w:eastAsia="Times New Roman" w:hAnsi="Arial" w:cs="Arial"/>
                <w:b/>
                <w:bCs/>
              </w:rPr>
              <w:t>In attendance</w:t>
            </w:r>
          </w:p>
        </w:tc>
        <w:tc>
          <w:tcPr>
            <w:tcW w:w="7655" w:type="dxa"/>
            <w:shd w:val="clear" w:color="auto" w:fill="auto"/>
          </w:tcPr>
          <w:p w14:paraId="5E0C7C28" w14:textId="77C301F1" w:rsidR="007148FF" w:rsidRPr="00B76DF1" w:rsidRDefault="007148FF" w:rsidP="00B45A9F">
            <w:pPr>
              <w:tabs>
                <w:tab w:val="left" w:pos="2268"/>
              </w:tabs>
              <w:ind w:left="-108" w:hanging="3"/>
              <w:rPr>
                <w:rFonts w:ascii="Arial" w:hAnsi="Arial" w:cs="Arial"/>
              </w:rPr>
            </w:pPr>
            <w:r w:rsidRPr="00B76DF1">
              <w:rPr>
                <w:rFonts w:ascii="Arial" w:hAnsi="Arial" w:cs="Arial"/>
              </w:rPr>
              <w:t>CDC Cllrs</w:t>
            </w:r>
            <w:r w:rsidR="00AD6E31" w:rsidRPr="00B76DF1">
              <w:rPr>
                <w:rFonts w:ascii="Arial" w:hAnsi="Arial" w:cs="Arial"/>
              </w:rPr>
              <w:t xml:space="preserve"> A Moss</w:t>
            </w:r>
            <w:r w:rsidRPr="00B76DF1">
              <w:rPr>
                <w:rFonts w:ascii="Arial" w:hAnsi="Arial" w:cs="Arial"/>
              </w:rPr>
              <w:t>, P Plant</w:t>
            </w:r>
            <w:r w:rsidR="00EE451A" w:rsidRPr="00B76DF1">
              <w:rPr>
                <w:rFonts w:ascii="Arial" w:hAnsi="Arial" w:cs="Arial"/>
              </w:rPr>
              <w:t xml:space="preserve"> </w:t>
            </w:r>
            <w:r w:rsidR="00E92593" w:rsidRPr="00B76DF1">
              <w:rPr>
                <w:rFonts w:ascii="Arial" w:hAnsi="Arial" w:cs="Arial"/>
              </w:rPr>
              <w:t>and</w:t>
            </w:r>
            <w:r w:rsidR="00AD6E31" w:rsidRPr="00B76DF1">
              <w:rPr>
                <w:rFonts w:ascii="Arial" w:hAnsi="Arial" w:cs="Arial"/>
              </w:rPr>
              <w:t xml:space="preserve"> D Rodgers</w:t>
            </w:r>
            <w:r w:rsidRPr="00B76DF1">
              <w:rPr>
                <w:rFonts w:ascii="Arial" w:hAnsi="Arial" w:cs="Arial"/>
              </w:rPr>
              <w:t xml:space="preserve">. </w:t>
            </w:r>
          </w:p>
          <w:p w14:paraId="7BA8141A" w14:textId="22A78CF3" w:rsidR="00AD6E31" w:rsidRPr="00B76DF1" w:rsidRDefault="007148FF" w:rsidP="00B45A9F">
            <w:pPr>
              <w:tabs>
                <w:tab w:val="left" w:pos="2268"/>
              </w:tabs>
              <w:ind w:left="-108" w:hanging="3"/>
              <w:rPr>
                <w:rFonts w:ascii="Arial" w:hAnsi="Arial" w:cs="Arial"/>
              </w:rPr>
            </w:pPr>
            <w:r w:rsidRPr="00B76DF1">
              <w:rPr>
                <w:rFonts w:ascii="Arial" w:hAnsi="Arial" w:cs="Arial"/>
              </w:rPr>
              <w:t>WSCC Cllr A Kerry-Bedell</w:t>
            </w:r>
          </w:p>
        </w:tc>
      </w:tr>
      <w:tr w:rsidR="00B76DF1" w:rsidRPr="00B76DF1" w14:paraId="376C3D94" w14:textId="77777777" w:rsidTr="00057917">
        <w:tc>
          <w:tcPr>
            <w:tcW w:w="2268" w:type="dxa"/>
            <w:shd w:val="clear" w:color="auto" w:fill="auto"/>
          </w:tcPr>
          <w:p w14:paraId="397F7B21" w14:textId="2EFDBEF5" w:rsidR="00AD6E31" w:rsidRPr="00B76DF1" w:rsidRDefault="00AD6E31" w:rsidP="0023203B">
            <w:pPr>
              <w:tabs>
                <w:tab w:val="left" w:pos="2268"/>
              </w:tabs>
              <w:rPr>
                <w:rFonts w:ascii="Arial" w:hAnsi="Arial" w:cs="Arial"/>
                <w:b/>
                <w:bCs/>
              </w:rPr>
            </w:pPr>
            <w:r w:rsidRPr="00B76DF1">
              <w:rPr>
                <w:rFonts w:ascii="Arial" w:hAnsi="Arial" w:cs="Arial"/>
                <w:b/>
                <w:bCs/>
              </w:rPr>
              <w:t xml:space="preserve">Members of </w:t>
            </w:r>
          </w:p>
          <w:p w14:paraId="2B19FBE0" w14:textId="367D366C" w:rsidR="00AD6E31" w:rsidRPr="00B76DF1" w:rsidRDefault="007148FF" w:rsidP="0023203B">
            <w:pPr>
              <w:tabs>
                <w:tab w:val="left" w:pos="2268"/>
              </w:tabs>
              <w:rPr>
                <w:rFonts w:ascii="Arial" w:hAnsi="Arial" w:cs="Arial"/>
                <w:b/>
                <w:bCs/>
              </w:rPr>
            </w:pPr>
            <w:r w:rsidRPr="00B76DF1">
              <w:rPr>
                <w:rFonts w:ascii="Arial" w:hAnsi="Arial" w:cs="Arial"/>
                <w:b/>
                <w:bCs/>
              </w:rPr>
              <w:t>P</w:t>
            </w:r>
            <w:r w:rsidR="00AD6E31" w:rsidRPr="00B76DF1">
              <w:rPr>
                <w:rFonts w:ascii="Arial" w:hAnsi="Arial" w:cs="Arial"/>
                <w:b/>
                <w:bCs/>
              </w:rPr>
              <w:t>ublic</w:t>
            </w:r>
          </w:p>
        </w:tc>
        <w:tc>
          <w:tcPr>
            <w:tcW w:w="7655" w:type="dxa"/>
            <w:shd w:val="clear" w:color="auto" w:fill="auto"/>
          </w:tcPr>
          <w:p w14:paraId="47A95AD5" w14:textId="77777777" w:rsidR="00F82E7E" w:rsidRPr="00B76DF1" w:rsidRDefault="00F82E7E" w:rsidP="0023203B">
            <w:pPr>
              <w:pBdr>
                <w:top w:val="nil"/>
                <w:left w:val="nil"/>
                <w:bottom w:val="nil"/>
                <w:right w:val="nil"/>
                <w:between w:val="nil"/>
              </w:pBdr>
              <w:shd w:val="solid" w:color="FFFFFF" w:fill="auto"/>
              <w:tabs>
                <w:tab w:val="left" w:pos="2268"/>
              </w:tabs>
              <w:ind w:left="-108"/>
              <w:rPr>
                <w:rFonts w:ascii="Arial" w:eastAsia="Times New Roman" w:hAnsi="Arial" w:cs="Arial"/>
                <w:lang w:eastAsia="en-GB"/>
              </w:rPr>
            </w:pPr>
          </w:p>
          <w:p w14:paraId="176AE171" w14:textId="77777777" w:rsidR="007148FF" w:rsidRPr="00B76DF1" w:rsidRDefault="00612730" w:rsidP="00570EA7">
            <w:pPr>
              <w:pBdr>
                <w:top w:val="nil"/>
                <w:left w:val="nil"/>
                <w:bottom w:val="nil"/>
                <w:right w:val="nil"/>
                <w:between w:val="nil"/>
              </w:pBdr>
              <w:shd w:val="solid" w:color="FFFFFF" w:fill="auto"/>
              <w:tabs>
                <w:tab w:val="left" w:pos="2268"/>
              </w:tabs>
              <w:ind w:left="-108" w:hanging="3"/>
              <w:rPr>
                <w:rFonts w:ascii="Arial" w:eastAsia="Times New Roman" w:hAnsi="Arial" w:cs="Arial"/>
                <w:lang w:eastAsia="en-GB"/>
              </w:rPr>
            </w:pPr>
            <w:r w:rsidRPr="00B76DF1">
              <w:rPr>
                <w:rFonts w:ascii="Arial" w:eastAsia="Times New Roman" w:hAnsi="Arial" w:cs="Arial"/>
                <w:lang w:eastAsia="en-GB"/>
              </w:rPr>
              <w:t>None</w:t>
            </w:r>
          </w:p>
          <w:p w14:paraId="26056123" w14:textId="1865E0B9" w:rsidR="00612730" w:rsidRPr="00B76DF1" w:rsidRDefault="00612730" w:rsidP="00570EA7">
            <w:pPr>
              <w:pBdr>
                <w:top w:val="nil"/>
                <w:left w:val="nil"/>
                <w:bottom w:val="nil"/>
                <w:right w:val="nil"/>
                <w:between w:val="nil"/>
              </w:pBdr>
              <w:shd w:val="solid" w:color="FFFFFF" w:fill="auto"/>
              <w:tabs>
                <w:tab w:val="left" w:pos="2268"/>
              </w:tabs>
              <w:ind w:left="-108" w:hanging="3"/>
              <w:rPr>
                <w:rFonts w:ascii="Arial" w:eastAsia="Times New Roman" w:hAnsi="Arial" w:cs="Arial"/>
                <w:lang w:eastAsia="en-GB"/>
              </w:rPr>
            </w:pPr>
          </w:p>
        </w:tc>
      </w:tr>
      <w:tr w:rsidR="00057917" w:rsidRPr="00B76DF1" w14:paraId="5B0D5A08" w14:textId="77777777" w:rsidTr="00057917">
        <w:tc>
          <w:tcPr>
            <w:tcW w:w="2268" w:type="dxa"/>
            <w:shd w:val="clear" w:color="auto" w:fill="auto"/>
          </w:tcPr>
          <w:p w14:paraId="4318E8D8" w14:textId="73DBC010" w:rsidR="00057917" w:rsidRPr="00B76DF1" w:rsidRDefault="00057917" w:rsidP="0023203B">
            <w:pPr>
              <w:tabs>
                <w:tab w:val="left" w:pos="2268"/>
              </w:tabs>
              <w:rPr>
                <w:rFonts w:ascii="Arial" w:hAnsi="Arial" w:cs="Arial"/>
                <w:b/>
                <w:bCs/>
              </w:rPr>
            </w:pPr>
            <w:proofErr w:type="gramStart"/>
            <w:r w:rsidRPr="00B76DF1">
              <w:rPr>
                <w:rFonts w:ascii="Arial" w:hAnsi="Arial" w:cs="Arial"/>
                <w:b/>
                <w:bCs/>
              </w:rPr>
              <w:t>Also</w:t>
            </w:r>
            <w:proofErr w:type="gramEnd"/>
            <w:r w:rsidRPr="00B76DF1">
              <w:rPr>
                <w:rFonts w:ascii="Arial" w:hAnsi="Arial" w:cs="Arial"/>
                <w:b/>
                <w:bCs/>
              </w:rPr>
              <w:t xml:space="preserve"> in attendance</w:t>
            </w:r>
          </w:p>
        </w:tc>
        <w:tc>
          <w:tcPr>
            <w:tcW w:w="7655" w:type="dxa"/>
            <w:shd w:val="clear" w:color="auto" w:fill="auto"/>
          </w:tcPr>
          <w:p w14:paraId="2DA982D8" w14:textId="117AC646" w:rsidR="00057917" w:rsidRPr="00B76DF1" w:rsidRDefault="000C0D87" w:rsidP="00B45A9F">
            <w:pPr>
              <w:pBdr>
                <w:top w:val="nil"/>
                <w:left w:val="nil"/>
                <w:bottom w:val="nil"/>
                <w:right w:val="nil"/>
                <w:between w:val="nil"/>
              </w:pBdr>
              <w:shd w:val="solid" w:color="FFFFFF" w:fill="auto"/>
              <w:tabs>
                <w:tab w:val="left" w:pos="2268"/>
              </w:tabs>
              <w:ind w:left="-108" w:hanging="3"/>
              <w:rPr>
                <w:rFonts w:ascii="Arial" w:eastAsia="Times New Roman" w:hAnsi="Arial" w:cs="Arial"/>
                <w:lang w:eastAsia="en-GB"/>
              </w:rPr>
            </w:pPr>
            <w:r w:rsidRPr="00B76DF1">
              <w:rPr>
                <w:rFonts w:ascii="Arial" w:eastAsia="Times New Roman" w:hAnsi="Arial" w:cs="Arial"/>
                <w:lang w:eastAsia="en-GB"/>
              </w:rPr>
              <w:t>M</w:t>
            </w:r>
            <w:r w:rsidR="0023203B" w:rsidRPr="00B76DF1">
              <w:rPr>
                <w:rFonts w:ascii="Arial" w:eastAsia="Times New Roman" w:hAnsi="Arial" w:cs="Arial"/>
                <w:lang w:eastAsia="en-GB"/>
              </w:rPr>
              <w:t>rs B Jones, Clerk</w:t>
            </w:r>
            <w:r w:rsidR="00B9758B">
              <w:rPr>
                <w:rFonts w:ascii="Arial" w:eastAsia="Times New Roman" w:hAnsi="Arial" w:cs="Arial"/>
                <w:lang w:eastAsia="en-GB"/>
              </w:rPr>
              <w:t>/</w:t>
            </w:r>
            <w:r w:rsidR="0023203B" w:rsidRPr="00B76DF1">
              <w:rPr>
                <w:rFonts w:ascii="Arial" w:eastAsia="Times New Roman" w:hAnsi="Arial" w:cs="Arial"/>
                <w:lang w:eastAsia="en-GB"/>
              </w:rPr>
              <w:t>RFO</w:t>
            </w:r>
          </w:p>
        </w:tc>
      </w:tr>
    </w:tbl>
    <w:p w14:paraId="144F7E3D" w14:textId="77777777" w:rsidR="000B288F" w:rsidRPr="000B288F" w:rsidRDefault="000B288F" w:rsidP="000B288F">
      <w:pPr>
        <w:ind w:left="0" w:firstLine="0"/>
        <w:textAlignment w:val="baseline"/>
        <w:rPr>
          <w:rFonts w:eastAsia="Times New Roman" w:cs="Calibri"/>
          <w:color w:val="000000"/>
          <w:sz w:val="24"/>
          <w:szCs w:val="24"/>
          <w:lang w:eastAsia="en-GB"/>
        </w:rPr>
      </w:pPr>
      <w:r w:rsidRPr="000B288F">
        <w:rPr>
          <w:rFonts w:eastAsia="Times New Roman" w:cs="Calibri"/>
          <w:color w:val="000000"/>
          <w:sz w:val="24"/>
          <w:szCs w:val="24"/>
          <w:lang w:eastAsia="en-GB"/>
        </w:rPr>
        <w:t xml:space="preserve">Item 72-22-8.  Could this be altered to something like </w:t>
      </w:r>
      <w:proofErr w:type="gramStart"/>
      <w:r w:rsidRPr="000B288F">
        <w:rPr>
          <w:rFonts w:eastAsia="Times New Roman" w:cs="Calibri"/>
          <w:color w:val="000000"/>
          <w:sz w:val="24"/>
          <w:szCs w:val="24"/>
          <w:lang w:eastAsia="en-GB"/>
        </w:rPr>
        <w:t>"  Counsellor</w:t>
      </w:r>
      <w:proofErr w:type="gramEnd"/>
      <w:r w:rsidRPr="000B288F">
        <w:rPr>
          <w:rFonts w:eastAsia="Times New Roman" w:cs="Calibri"/>
          <w:color w:val="000000"/>
          <w:sz w:val="24"/>
          <w:szCs w:val="24"/>
          <w:lang w:eastAsia="en-GB"/>
        </w:rPr>
        <w:t xml:space="preserve"> Johnson was congratulated for his </w:t>
      </w:r>
    </w:p>
    <w:p w14:paraId="48AAA56E" w14:textId="77777777" w:rsidR="000B288F" w:rsidRPr="000B288F" w:rsidRDefault="000B288F" w:rsidP="000B288F">
      <w:pPr>
        <w:ind w:left="0" w:firstLine="0"/>
        <w:textAlignment w:val="baseline"/>
        <w:rPr>
          <w:rFonts w:eastAsia="Times New Roman" w:cs="Calibri"/>
          <w:color w:val="000000"/>
          <w:sz w:val="24"/>
          <w:szCs w:val="24"/>
          <w:lang w:eastAsia="en-GB"/>
        </w:rPr>
      </w:pPr>
      <w:r w:rsidRPr="000B288F">
        <w:rPr>
          <w:rFonts w:eastAsia="Times New Roman" w:cs="Calibri"/>
          <w:color w:val="000000"/>
          <w:sz w:val="24"/>
          <w:szCs w:val="24"/>
          <w:lang w:eastAsia="en-GB"/>
        </w:rPr>
        <w:t> excellent talk on Maybush Copse the previous evening to Fishbourne Gardeners Club.</w:t>
      </w:r>
    </w:p>
    <w:p w14:paraId="2A2FCB5F" w14:textId="77777777" w:rsidR="001459AB" w:rsidRPr="00B76DF1" w:rsidRDefault="001459AB" w:rsidP="0066417D">
      <w:pPr>
        <w:pBdr>
          <w:top w:val="nil"/>
          <w:left w:val="nil"/>
          <w:bottom w:val="nil"/>
          <w:right w:val="nil"/>
          <w:between w:val="nil"/>
        </w:pBdr>
        <w:shd w:val="solid" w:color="FFFFFF" w:fill="auto"/>
        <w:rPr>
          <w:rFonts w:ascii="Arial" w:hAnsi="Arial" w:cs="Arial"/>
          <w:iCs/>
        </w:rPr>
      </w:pPr>
    </w:p>
    <w:p w14:paraId="369F0812" w14:textId="0C11524C" w:rsidR="00CA7D90" w:rsidRPr="00B76DF1" w:rsidRDefault="00CA7D90" w:rsidP="00B45A9F">
      <w:pPr>
        <w:pBdr>
          <w:top w:val="nil"/>
          <w:left w:val="nil"/>
          <w:bottom w:val="nil"/>
          <w:right w:val="nil"/>
          <w:between w:val="nil"/>
        </w:pBdr>
        <w:shd w:val="solid" w:color="FFFFFF" w:fill="auto"/>
        <w:ind w:left="0" w:firstLine="0"/>
        <w:rPr>
          <w:rFonts w:ascii="Arial" w:eastAsia="Times New Roman" w:hAnsi="Arial" w:cs="Arial"/>
          <w:lang w:eastAsia="en-GB"/>
        </w:rPr>
      </w:pPr>
    </w:p>
    <w:p w14:paraId="30F18AA0" w14:textId="5975E72A" w:rsidR="00C2042F" w:rsidRPr="00B76DF1" w:rsidRDefault="00C2042F" w:rsidP="00C2042F">
      <w:pPr>
        <w:pBdr>
          <w:top w:val="nil"/>
          <w:left w:val="nil"/>
          <w:bottom w:val="nil"/>
          <w:right w:val="nil"/>
          <w:between w:val="nil"/>
        </w:pBdr>
        <w:shd w:val="solid" w:color="FFFFFF" w:fill="auto"/>
        <w:rPr>
          <w:rFonts w:ascii="Arial" w:eastAsia="Times New Roman" w:hAnsi="Arial" w:cs="Arial"/>
          <w:b/>
          <w:bCs/>
          <w:lang w:eastAsia="en-GB"/>
        </w:rPr>
      </w:pPr>
      <w:r w:rsidRPr="00B76DF1">
        <w:rPr>
          <w:rFonts w:ascii="Arial" w:hAnsi="Arial" w:cs="Arial"/>
          <w:i/>
        </w:rPr>
        <w:t>Meeting commenced at</w:t>
      </w:r>
      <w:r w:rsidR="00612730" w:rsidRPr="00B76DF1">
        <w:rPr>
          <w:rFonts w:ascii="Arial" w:hAnsi="Arial" w:cs="Arial"/>
          <w:i/>
        </w:rPr>
        <w:t xml:space="preserve"> 7:30</w:t>
      </w:r>
      <w:r w:rsidRPr="00B76DF1">
        <w:rPr>
          <w:rFonts w:ascii="Arial" w:hAnsi="Arial" w:cs="Arial"/>
          <w:i/>
        </w:rPr>
        <w:t>pm</w:t>
      </w:r>
      <w:r w:rsidRPr="00B76DF1">
        <w:rPr>
          <w:rFonts w:ascii="Arial" w:eastAsia="Times New Roman" w:hAnsi="Arial" w:cs="Arial"/>
          <w:b/>
          <w:bCs/>
          <w:lang w:eastAsia="en-GB"/>
        </w:rPr>
        <w:t> </w:t>
      </w:r>
    </w:p>
    <w:p w14:paraId="6612AE0F" w14:textId="3D5FDFB6" w:rsidR="00CE3BC8" w:rsidRPr="00B76DF1" w:rsidRDefault="00CE3BC8" w:rsidP="00CE3BC8">
      <w:pPr>
        <w:rPr>
          <w:rFonts w:ascii="Arial" w:eastAsia="Times New Roman" w:hAnsi="Arial" w:cs="Arial"/>
          <w:lang w:eastAsia="en-GB"/>
        </w:rPr>
      </w:pPr>
    </w:p>
    <w:tbl>
      <w:tblPr>
        <w:tblW w:w="9923" w:type="dxa"/>
        <w:tblLayout w:type="fixed"/>
        <w:tblCellMar>
          <w:top w:w="57" w:type="dxa"/>
          <w:left w:w="57" w:type="dxa"/>
          <w:bottom w:w="57" w:type="dxa"/>
          <w:right w:w="57" w:type="dxa"/>
        </w:tblCellMar>
        <w:tblLook w:val="04A0" w:firstRow="1" w:lastRow="0" w:firstColumn="1" w:lastColumn="0" w:noHBand="0" w:noVBand="1"/>
      </w:tblPr>
      <w:tblGrid>
        <w:gridCol w:w="1701"/>
        <w:gridCol w:w="8080"/>
        <w:gridCol w:w="142"/>
      </w:tblGrid>
      <w:tr w:rsidR="00B76DF1" w:rsidRPr="00B76DF1" w14:paraId="143519D5" w14:textId="77777777" w:rsidTr="00647374">
        <w:tc>
          <w:tcPr>
            <w:tcW w:w="1701" w:type="dxa"/>
            <w:tcMar>
              <w:top w:w="0" w:type="dxa"/>
              <w:left w:w="0" w:type="dxa"/>
              <w:bottom w:w="0" w:type="dxa"/>
              <w:right w:w="0" w:type="dxa"/>
            </w:tcMar>
          </w:tcPr>
          <w:p w14:paraId="1A776479" w14:textId="7D0AB754" w:rsidR="009D68CD" w:rsidRPr="00B76DF1" w:rsidRDefault="009D68CD" w:rsidP="0066417D">
            <w:pPr>
              <w:rPr>
                <w:rFonts w:ascii="Arial" w:eastAsia="Times New Roman" w:hAnsi="Arial" w:cs="Arial"/>
                <w:lang w:eastAsia="en-GB"/>
              </w:rPr>
            </w:pPr>
            <w:r w:rsidRPr="00B76DF1">
              <w:rPr>
                <w:rFonts w:ascii="Arial" w:eastAsia="Times New Roman" w:hAnsi="Arial" w:cs="Arial"/>
                <w:lang w:eastAsia="en-GB"/>
              </w:rPr>
              <w:t>AGPC 64-22</w:t>
            </w:r>
          </w:p>
        </w:tc>
        <w:tc>
          <w:tcPr>
            <w:tcW w:w="8222" w:type="dxa"/>
            <w:gridSpan w:val="2"/>
            <w:tcMar>
              <w:top w:w="0" w:type="dxa"/>
              <w:left w:w="0" w:type="dxa"/>
              <w:bottom w:w="0" w:type="dxa"/>
              <w:right w:w="0" w:type="dxa"/>
            </w:tcMar>
          </w:tcPr>
          <w:p w14:paraId="4E7035E9" w14:textId="77777777" w:rsidR="009D68CD" w:rsidRPr="00B76DF1" w:rsidRDefault="009D10B8" w:rsidP="0066417D">
            <w:pPr>
              <w:rPr>
                <w:rFonts w:ascii="Arial" w:eastAsia="Times New Roman" w:hAnsi="Arial" w:cs="Arial"/>
                <w:b/>
                <w:bCs/>
                <w:lang w:eastAsia="en-GB"/>
              </w:rPr>
            </w:pPr>
            <w:r w:rsidRPr="00B76DF1">
              <w:rPr>
                <w:rFonts w:ascii="Arial" w:eastAsia="Times New Roman" w:hAnsi="Arial" w:cs="Arial"/>
                <w:b/>
                <w:bCs/>
                <w:lang w:eastAsia="en-GB"/>
              </w:rPr>
              <w:t>Welcome</w:t>
            </w:r>
          </w:p>
          <w:p w14:paraId="71563B7D" w14:textId="6B5298BC" w:rsidR="009D10B8" w:rsidRPr="00B76DF1" w:rsidRDefault="009D10B8" w:rsidP="009D10B8">
            <w:pPr>
              <w:ind w:left="6" w:hanging="6"/>
              <w:rPr>
                <w:rFonts w:ascii="Arial" w:eastAsia="Times New Roman" w:hAnsi="Arial" w:cs="Arial"/>
                <w:lang w:eastAsia="en-GB"/>
              </w:rPr>
            </w:pPr>
            <w:r w:rsidRPr="00B76DF1">
              <w:rPr>
                <w:rFonts w:ascii="Arial" w:eastAsia="Times New Roman" w:hAnsi="Arial" w:cs="Arial"/>
                <w:lang w:eastAsia="en-GB"/>
              </w:rPr>
              <w:t xml:space="preserve">The two new Parish Councillors, Maddie Hickman and Marilyn </w:t>
            </w:r>
            <w:r w:rsidR="00612730" w:rsidRPr="00B76DF1">
              <w:rPr>
                <w:rFonts w:ascii="Arial" w:eastAsia="Times New Roman" w:hAnsi="Arial" w:cs="Arial"/>
                <w:lang w:eastAsia="en-GB"/>
              </w:rPr>
              <w:t>Savoy</w:t>
            </w:r>
            <w:r w:rsidRPr="00B76DF1">
              <w:rPr>
                <w:rFonts w:ascii="Arial" w:eastAsia="Times New Roman" w:hAnsi="Arial" w:cs="Arial"/>
                <w:lang w:eastAsia="en-GB"/>
              </w:rPr>
              <w:t>, were welcomed to the Parish Council.</w:t>
            </w:r>
          </w:p>
        </w:tc>
      </w:tr>
      <w:tr w:rsidR="00B76DF1" w:rsidRPr="00B76DF1" w14:paraId="04D30D08" w14:textId="77777777" w:rsidTr="00647374">
        <w:tc>
          <w:tcPr>
            <w:tcW w:w="1701" w:type="dxa"/>
            <w:tcMar>
              <w:top w:w="0" w:type="dxa"/>
              <w:left w:w="0" w:type="dxa"/>
              <w:bottom w:w="0" w:type="dxa"/>
              <w:right w:w="0" w:type="dxa"/>
            </w:tcMar>
          </w:tcPr>
          <w:p w14:paraId="6AD0A675" w14:textId="3A56FAAD" w:rsidR="00842C77" w:rsidRPr="00B76DF1" w:rsidRDefault="00EE451A" w:rsidP="0066417D">
            <w:pPr>
              <w:rPr>
                <w:rFonts w:ascii="Arial" w:eastAsia="Times New Roman" w:hAnsi="Arial" w:cs="Arial"/>
                <w:lang w:eastAsia="en-GB"/>
              </w:rPr>
            </w:pPr>
            <w:r w:rsidRPr="00B76DF1">
              <w:rPr>
                <w:rFonts w:ascii="Arial" w:eastAsia="Times New Roman" w:hAnsi="Arial" w:cs="Arial"/>
                <w:lang w:eastAsia="en-GB"/>
              </w:rPr>
              <w:t xml:space="preserve">AGPC </w:t>
            </w:r>
            <w:r w:rsidR="009D68CD" w:rsidRPr="00B76DF1">
              <w:rPr>
                <w:rFonts w:ascii="Arial" w:eastAsia="Times New Roman" w:hAnsi="Arial" w:cs="Arial"/>
                <w:lang w:eastAsia="en-GB"/>
              </w:rPr>
              <w:t>6</w:t>
            </w:r>
            <w:r w:rsidR="009D10B8" w:rsidRPr="00B76DF1">
              <w:rPr>
                <w:rFonts w:ascii="Arial" w:eastAsia="Times New Roman" w:hAnsi="Arial" w:cs="Arial"/>
                <w:lang w:eastAsia="en-GB"/>
              </w:rPr>
              <w:t>5</w:t>
            </w:r>
            <w:r w:rsidR="0006478B" w:rsidRPr="00B76DF1">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618EB3A3" w14:textId="77777777" w:rsidR="00842C77" w:rsidRPr="00B76DF1" w:rsidRDefault="00842C77" w:rsidP="0066417D">
            <w:pPr>
              <w:rPr>
                <w:rFonts w:ascii="Arial" w:eastAsia="Times New Roman" w:hAnsi="Arial" w:cs="Arial"/>
                <w:lang w:eastAsia="en-GB"/>
              </w:rPr>
            </w:pPr>
            <w:r w:rsidRPr="00B76DF1">
              <w:rPr>
                <w:rFonts w:ascii="Arial" w:eastAsia="Times New Roman" w:hAnsi="Arial" w:cs="Arial"/>
                <w:b/>
                <w:bCs/>
                <w:lang w:eastAsia="en-GB"/>
              </w:rPr>
              <w:t>Apologies for absence</w:t>
            </w:r>
          </w:p>
          <w:p w14:paraId="3A8E6C07" w14:textId="624423E6" w:rsidR="0031775C" w:rsidRPr="00B76DF1" w:rsidRDefault="009D10B8" w:rsidP="007A5246">
            <w:pPr>
              <w:rPr>
                <w:rFonts w:ascii="Arial" w:eastAsia="Times New Roman" w:hAnsi="Arial" w:cs="Arial"/>
                <w:lang w:eastAsia="en-GB"/>
              </w:rPr>
            </w:pPr>
            <w:r w:rsidRPr="00B76DF1">
              <w:rPr>
                <w:rFonts w:ascii="Arial" w:eastAsia="Times New Roman" w:hAnsi="Arial" w:cs="Arial"/>
                <w:lang w:eastAsia="en-GB"/>
              </w:rPr>
              <w:t>There were no apologies.</w:t>
            </w:r>
          </w:p>
        </w:tc>
      </w:tr>
      <w:tr w:rsidR="00B76DF1" w:rsidRPr="00B76DF1" w14:paraId="23FA2DBA" w14:textId="77777777" w:rsidTr="00647374">
        <w:tc>
          <w:tcPr>
            <w:tcW w:w="1701" w:type="dxa"/>
            <w:tcMar>
              <w:top w:w="0" w:type="dxa"/>
              <w:left w:w="0" w:type="dxa"/>
              <w:bottom w:w="0" w:type="dxa"/>
              <w:right w:w="0" w:type="dxa"/>
            </w:tcMar>
          </w:tcPr>
          <w:p w14:paraId="2FA7A022" w14:textId="3D662E46" w:rsidR="00BA643B" w:rsidRPr="00B76DF1" w:rsidRDefault="00EE451A" w:rsidP="0066417D">
            <w:pPr>
              <w:rPr>
                <w:rFonts w:ascii="Arial" w:eastAsia="Times New Roman" w:hAnsi="Arial" w:cs="Arial"/>
                <w:lang w:eastAsia="en-GB"/>
              </w:rPr>
            </w:pPr>
            <w:r w:rsidRPr="00B76DF1">
              <w:rPr>
                <w:rFonts w:ascii="Arial" w:eastAsia="Times New Roman" w:hAnsi="Arial" w:cs="Arial"/>
                <w:lang w:eastAsia="en-GB"/>
              </w:rPr>
              <w:t xml:space="preserve">AGPC </w:t>
            </w:r>
            <w:r w:rsidR="009D10B8" w:rsidRPr="00B76DF1">
              <w:rPr>
                <w:rFonts w:ascii="Arial" w:eastAsia="Times New Roman" w:hAnsi="Arial" w:cs="Arial"/>
                <w:lang w:eastAsia="en-GB"/>
              </w:rPr>
              <w:t>66</w:t>
            </w:r>
            <w:r w:rsidR="0006478B" w:rsidRPr="00B76DF1">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6432687E" w14:textId="6F4259EC" w:rsidR="00BA643B" w:rsidRPr="00B76DF1" w:rsidRDefault="00BA643B" w:rsidP="0066417D">
            <w:pPr>
              <w:rPr>
                <w:rFonts w:ascii="Arial" w:eastAsia="Times New Roman" w:hAnsi="Arial" w:cs="Arial"/>
                <w:b/>
                <w:bCs/>
                <w:lang w:eastAsia="en-GB"/>
              </w:rPr>
            </w:pPr>
            <w:r w:rsidRPr="00B76DF1">
              <w:rPr>
                <w:rFonts w:ascii="Arial" w:eastAsia="Times New Roman" w:hAnsi="Arial" w:cs="Arial"/>
                <w:b/>
                <w:bCs/>
                <w:lang w:eastAsia="en-GB"/>
              </w:rPr>
              <w:t>Declarations of Interest</w:t>
            </w:r>
          </w:p>
          <w:p w14:paraId="4CB702FB" w14:textId="21C9C53A" w:rsidR="0031775C" w:rsidRPr="00B76DF1" w:rsidRDefault="009D06C8" w:rsidP="0066417D">
            <w:pPr>
              <w:rPr>
                <w:rFonts w:ascii="Arial" w:eastAsia="Times New Roman" w:hAnsi="Arial" w:cs="Arial"/>
                <w:lang w:eastAsia="en-GB"/>
              </w:rPr>
            </w:pPr>
            <w:r w:rsidRPr="00B76DF1">
              <w:rPr>
                <w:rFonts w:ascii="Arial" w:eastAsia="Times New Roman" w:hAnsi="Arial" w:cs="Arial"/>
                <w:lang w:eastAsia="en-GB"/>
              </w:rPr>
              <w:t>None.</w:t>
            </w:r>
          </w:p>
        </w:tc>
      </w:tr>
      <w:tr w:rsidR="00B76DF1" w:rsidRPr="00B76DF1" w14:paraId="6CF00946" w14:textId="77777777" w:rsidTr="00647374">
        <w:tc>
          <w:tcPr>
            <w:tcW w:w="1701" w:type="dxa"/>
            <w:tcMar>
              <w:top w:w="0" w:type="dxa"/>
              <w:left w:w="0" w:type="dxa"/>
              <w:bottom w:w="0" w:type="dxa"/>
              <w:right w:w="0" w:type="dxa"/>
            </w:tcMar>
          </w:tcPr>
          <w:p w14:paraId="18A38724" w14:textId="224D5C38" w:rsidR="00EE451A" w:rsidRPr="00B76DF1" w:rsidRDefault="00EE451A" w:rsidP="0066417D">
            <w:pPr>
              <w:rPr>
                <w:rFonts w:ascii="Arial" w:eastAsia="Times New Roman" w:hAnsi="Arial" w:cs="Arial"/>
                <w:lang w:eastAsia="en-GB"/>
              </w:rPr>
            </w:pPr>
            <w:r w:rsidRPr="00B76DF1">
              <w:rPr>
                <w:rFonts w:ascii="Arial" w:eastAsia="Times New Roman" w:hAnsi="Arial" w:cs="Arial"/>
                <w:lang w:eastAsia="en-GB"/>
              </w:rPr>
              <w:t xml:space="preserve">AGPC </w:t>
            </w:r>
            <w:r w:rsidR="009D10B8" w:rsidRPr="00B76DF1">
              <w:rPr>
                <w:rFonts w:ascii="Arial" w:eastAsia="Times New Roman" w:hAnsi="Arial" w:cs="Arial"/>
                <w:lang w:eastAsia="en-GB"/>
              </w:rPr>
              <w:t>67</w:t>
            </w:r>
            <w:r w:rsidR="0006478B" w:rsidRPr="00B76DF1">
              <w:rPr>
                <w:rFonts w:ascii="Arial" w:eastAsia="Times New Roman" w:hAnsi="Arial" w:cs="Arial"/>
                <w:lang w:eastAsia="en-GB"/>
              </w:rPr>
              <w:t>-22</w:t>
            </w:r>
          </w:p>
        </w:tc>
        <w:tc>
          <w:tcPr>
            <w:tcW w:w="8222" w:type="dxa"/>
            <w:gridSpan w:val="2"/>
            <w:tcMar>
              <w:top w:w="0" w:type="dxa"/>
              <w:left w:w="0" w:type="dxa"/>
              <w:bottom w:w="0" w:type="dxa"/>
              <w:right w:w="0" w:type="dxa"/>
            </w:tcMar>
          </w:tcPr>
          <w:p w14:paraId="66BD90E9" w14:textId="22738661" w:rsidR="00EE451A" w:rsidRPr="00B76DF1" w:rsidRDefault="00EE451A" w:rsidP="0066417D">
            <w:pPr>
              <w:rPr>
                <w:rFonts w:ascii="Arial" w:eastAsia="Times New Roman" w:hAnsi="Arial" w:cs="Arial"/>
                <w:b/>
                <w:bCs/>
                <w:lang w:eastAsia="en-GB"/>
              </w:rPr>
            </w:pPr>
            <w:r w:rsidRPr="00B76DF1">
              <w:rPr>
                <w:rFonts w:ascii="Arial" w:eastAsia="Times New Roman" w:hAnsi="Arial" w:cs="Arial"/>
                <w:b/>
                <w:bCs/>
                <w:lang w:eastAsia="en-GB"/>
              </w:rPr>
              <w:t>Notes of the last meeting</w:t>
            </w:r>
          </w:p>
          <w:p w14:paraId="54842799" w14:textId="30C0A0A9" w:rsidR="0022704F" w:rsidRPr="00B76DF1" w:rsidRDefault="00632BE5" w:rsidP="00417949">
            <w:pPr>
              <w:ind w:left="0" w:firstLine="0"/>
              <w:rPr>
                <w:rFonts w:ascii="Arial" w:eastAsia="Times New Roman" w:hAnsi="Arial" w:cs="Arial"/>
                <w:lang w:eastAsia="en-GB"/>
              </w:rPr>
            </w:pPr>
            <w:r w:rsidRPr="00B76DF1">
              <w:rPr>
                <w:rFonts w:ascii="Arial" w:eastAsia="Times New Roman" w:hAnsi="Arial" w:cs="Arial"/>
                <w:b/>
                <w:bCs/>
                <w:lang w:eastAsia="en-GB"/>
              </w:rPr>
              <w:t>Recommended under the Scheme of Delegation agreed on 27 May 2021</w:t>
            </w:r>
            <w:r w:rsidR="005D50E4" w:rsidRPr="00B76DF1">
              <w:rPr>
                <w:rFonts w:ascii="Arial" w:eastAsia="Times New Roman" w:hAnsi="Arial" w:cs="Arial"/>
                <w:b/>
                <w:bCs/>
                <w:lang w:eastAsia="en-GB"/>
              </w:rPr>
              <w:t xml:space="preserve"> and revised on 28 October 2021</w:t>
            </w:r>
            <w:r w:rsidRPr="00B76DF1">
              <w:rPr>
                <w:rFonts w:ascii="Arial" w:eastAsia="Times New Roman" w:hAnsi="Arial" w:cs="Arial"/>
                <w:b/>
                <w:bCs/>
                <w:lang w:eastAsia="en-GB"/>
              </w:rPr>
              <w:t xml:space="preserve">: </w:t>
            </w:r>
            <w:r w:rsidRPr="00B76DF1">
              <w:rPr>
                <w:rFonts w:ascii="Arial" w:eastAsia="Times New Roman" w:hAnsi="Arial" w:cs="Arial"/>
                <w:lang w:eastAsia="en-GB"/>
              </w:rPr>
              <w:t>That the</w:t>
            </w:r>
            <w:r w:rsidR="00EE451A" w:rsidRPr="00B76DF1">
              <w:rPr>
                <w:rFonts w:ascii="Arial" w:eastAsia="Times New Roman" w:hAnsi="Arial" w:cs="Arial"/>
                <w:lang w:eastAsia="en-GB"/>
              </w:rPr>
              <w:t xml:space="preserve"> notes of the meeting held on </w:t>
            </w:r>
            <w:r w:rsidR="004E2247" w:rsidRPr="00B76DF1">
              <w:rPr>
                <w:rFonts w:ascii="Arial" w:eastAsia="Times New Roman" w:hAnsi="Arial" w:cs="Arial"/>
                <w:lang w:eastAsia="en-GB"/>
              </w:rPr>
              <w:t>3 February 2022</w:t>
            </w:r>
            <w:r w:rsidR="007148FF" w:rsidRPr="00B76DF1">
              <w:rPr>
                <w:rFonts w:ascii="Arial" w:eastAsia="Times New Roman" w:hAnsi="Arial" w:cs="Arial"/>
                <w:lang w:eastAsia="en-GB"/>
              </w:rPr>
              <w:t xml:space="preserve"> be agreed and signed by the Clerk noting this minute number.</w:t>
            </w:r>
          </w:p>
        </w:tc>
      </w:tr>
      <w:tr w:rsidR="00B76DF1" w:rsidRPr="00B76DF1" w14:paraId="39DB0840" w14:textId="77777777" w:rsidTr="00647374">
        <w:tc>
          <w:tcPr>
            <w:tcW w:w="1701" w:type="dxa"/>
            <w:tcMar>
              <w:top w:w="0" w:type="dxa"/>
              <w:left w:w="0" w:type="dxa"/>
              <w:bottom w:w="0" w:type="dxa"/>
              <w:right w:w="0" w:type="dxa"/>
            </w:tcMar>
          </w:tcPr>
          <w:p w14:paraId="4FD40D83" w14:textId="081C7C94" w:rsidR="00C51B31" w:rsidRPr="00B76DF1" w:rsidRDefault="00C51B31" w:rsidP="0066417D">
            <w:pPr>
              <w:rPr>
                <w:rFonts w:ascii="Arial" w:eastAsia="Times New Roman" w:hAnsi="Arial" w:cs="Arial"/>
                <w:lang w:eastAsia="en-GB"/>
              </w:rPr>
            </w:pPr>
            <w:r w:rsidRPr="00B76DF1">
              <w:rPr>
                <w:rFonts w:ascii="Arial" w:eastAsia="Times New Roman" w:hAnsi="Arial" w:cs="Arial"/>
                <w:lang w:eastAsia="en-GB"/>
              </w:rPr>
              <w:t xml:space="preserve">AGPC </w:t>
            </w:r>
            <w:r w:rsidR="004E2247" w:rsidRPr="00B76DF1">
              <w:rPr>
                <w:rFonts w:ascii="Arial" w:eastAsia="Times New Roman" w:hAnsi="Arial" w:cs="Arial"/>
                <w:lang w:eastAsia="en-GB"/>
              </w:rPr>
              <w:t>68</w:t>
            </w:r>
            <w:r w:rsidRPr="00B76DF1">
              <w:rPr>
                <w:rFonts w:ascii="Arial" w:eastAsia="Times New Roman" w:hAnsi="Arial" w:cs="Arial"/>
                <w:lang w:eastAsia="en-GB"/>
              </w:rPr>
              <w:t>-22.1</w:t>
            </w:r>
          </w:p>
        </w:tc>
        <w:tc>
          <w:tcPr>
            <w:tcW w:w="8222" w:type="dxa"/>
            <w:gridSpan w:val="2"/>
            <w:tcMar>
              <w:top w:w="0" w:type="dxa"/>
              <w:left w:w="0" w:type="dxa"/>
              <w:bottom w:w="0" w:type="dxa"/>
              <w:right w:w="0" w:type="dxa"/>
            </w:tcMar>
          </w:tcPr>
          <w:p w14:paraId="4E7BC162" w14:textId="77777777" w:rsidR="00C51B31" w:rsidRPr="00B76DF1" w:rsidRDefault="00C51B31" w:rsidP="00C51B31">
            <w:pPr>
              <w:rPr>
                <w:rFonts w:ascii="Arial" w:eastAsia="Times New Roman" w:hAnsi="Arial" w:cs="Arial"/>
                <w:b/>
                <w:bCs/>
                <w:lang w:eastAsia="en-GB"/>
              </w:rPr>
            </w:pPr>
            <w:r w:rsidRPr="00B76DF1">
              <w:rPr>
                <w:rFonts w:ascii="Arial" w:eastAsia="Times New Roman" w:hAnsi="Arial" w:cs="Arial"/>
                <w:b/>
                <w:bCs/>
                <w:lang w:eastAsia="en-GB"/>
              </w:rPr>
              <w:t>Matters Arising</w:t>
            </w:r>
          </w:p>
          <w:p w14:paraId="409B09B6" w14:textId="0EE7E74C" w:rsidR="00612730" w:rsidRPr="00B76DF1" w:rsidRDefault="00937A0D" w:rsidP="00612730">
            <w:pPr>
              <w:ind w:left="0" w:firstLine="0"/>
              <w:rPr>
                <w:rFonts w:ascii="Arial" w:eastAsia="Times New Roman" w:hAnsi="Arial" w:cs="Arial"/>
                <w:lang w:eastAsia="en-GB"/>
              </w:rPr>
            </w:pPr>
            <w:r>
              <w:rPr>
                <w:rFonts w:ascii="Arial" w:eastAsia="Times New Roman" w:hAnsi="Arial" w:cs="Arial"/>
                <w:lang w:eastAsia="en-GB"/>
              </w:rPr>
              <w:t xml:space="preserve">Minute </w:t>
            </w:r>
            <w:r w:rsidR="00612730" w:rsidRPr="00B76DF1">
              <w:rPr>
                <w:rFonts w:ascii="Arial" w:eastAsia="Times New Roman" w:hAnsi="Arial" w:cs="Arial"/>
                <w:lang w:eastAsia="en-GB"/>
              </w:rPr>
              <w:t xml:space="preserve">59-22.7 Queens Jubilee </w:t>
            </w:r>
            <w:r>
              <w:rPr>
                <w:rFonts w:ascii="Arial" w:eastAsia="Times New Roman" w:hAnsi="Arial" w:cs="Arial"/>
                <w:lang w:eastAsia="en-GB"/>
              </w:rPr>
              <w:t xml:space="preserve">– the </w:t>
            </w:r>
            <w:r w:rsidR="00612730" w:rsidRPr="00B76DF1">
              <w:rPr>
                <w:rFonts w:ascii="Arial" w:eastAsia="Times New Roman" w:hAnsi="Arial" w:cs="Arial"/>
                <w:lang w:eastAsia="en-GB"/>
              </w:rPr>
              <w:t xml:space="preserve">spelling of Hawthorne Meadow </w:t>
            </w:r>
            <w:r>
              <w:rPr>
                <w:rFonts w:ascii="Arial" w:eastAsia="Times New Roman" w:hAnsi="Arial" w:cs="Arial"/>
                <w:lang w:eastAsia="en-GB"/>
              </w:rPr>
              <w:t xml:space="preserve">– this was discussed at </w:t>
            </w:r>
            <w:r w:rsidR="005F65EA">
              <w:rPr>
                <w:rFonts w:ascii="Arial" w:eastAsia="Times New Roman" w:hAnsi="Arial" w:cs="Arial"/>
                <w:lang w:eastAsia="en-GB"/>
              </w:rPr>
              <w:t xml:space="preserve">the </w:t>
            </w:r>
            <w:r>
              <w:rPr>
                <w:rFonts w:ascii="Arial" w:eastAsia="Times New Roman" w:hAnsi="Arial" w:cs="Arial"/>
                <w:lang w:eastAsia="en-GB"/>
              </w:rPr>
              <w:t>Public Open Spaces Advisory Group (POSAC) and it was agreed</w:t>
            </w:r>
            <w:r w:rsidR="005F65EA">
              <w:rPr>
                <w:rFonts w:ascii="Arial" w:eastAsia="Times New Roman" w:hAnsi="Arial" w:cs="Arial"/>
                <w:lang w:eastAsia="en-GB"/>
              </w:rPr>
              <w:t xml:space="preserve"> </w:t>
            </w:r>
            <w:r>
              <w:rPr>
                <w:rFonts w:ascii="Arial" w:eastAsia="Times New Roman" w:hAnsi="Arial" w:cs="Arial"/>
                <w:lang w:eastAsia="en-GB"/>
              </w:rPr>
              <w:t xml:space="preserve">that </w:t>
            </w:r>
            <w:r w:rsidR="005F65EA">
              <w:rPr>
                <w:rFonts w:ascii="Arial" w:eastAsia="Times New Roman" w:hAnsi="Arial" w:cs="Arial"/>
                <w:lang w:eastAsia="en-GB"/>
              </w:rPr>
              <w:t xml:space="preserve">changing the spelling </w:t>
            </w:r>
            <w:r>
              <w:rPr>
                <w:rFonts w:ascii="Arial" w:eastAsia="Times New Roman" w:hAnsi="Arial" w:cs="Arial"/>
                <w:lang w:eastAsia="en-GB"/>
              </w:rPr>
              <w:t>would confuse residents</w:t>
            </w:r>
            <w:r w:rsidR="00B8164E">
              <w:rPr>
                <w:rFonts w:ascii="Arial" w:eastAsia="Times New Roman" w:hAnsi="Arial" w:cs="Arial"/>
                <w:lang w:eastAsia="en-GB"/>
              </w:rPr>
              <w:t xml:space="preserve">. </w:t>
            </w:r>
          </w:p>
          <w:p w14:paraId="15174C69" w14:textId="2CDF5BCE" w:rsidR="00C51B31" w:rsidRPr="00B76DF1" w:rsidRDefault="00B8164E" w:rsidP="005F65EA">
            <w:pPr>
              <w:ind w:left="0" w:firstLine="0"/>
              <w:rPr>
                <w:rFonts w:ascii="Arial" w:eastAsia="Times New Roman" w:hAnsi="Arial" w:cs="Arial"/>
                <w:lang w:eastAsia="en-GB"/>
              </w:rPr>
            </w:pPr>
            <w:r>
              <w:rPr>
                <w:rFonts w:ascii="Arial" w:eastAsia="Times New Roman" w:hAnsi="Arial" w:cs="Arial"/>
                <w:lang w:eastAsia="en-GB"/>
              </w:rPr>
              <w:t xml:space="preserve">Minute </w:t>
            </w:r>
            <w:r w:rsidR="00612730" w:rsidRPr="00B76DF1">
              <w:rPr>
                <w:rFonts w:ascii="Arial" w:eastAsia="Times New Roman" w:hAnsi="Arial" w:cs="Arial"/>
                <w:lang w:eastAsia="en-GB"/>
              </w:rPr>
              <w:t xml:space="preserve">63-22 AOB </w:t>
            </w:r>
            <w:r>
              <w:rPr>
                <w:rFonts w:ascii="Arial" w:eastAsia="Times New Roman" w:hAnsi="Arial" w:cs="Arial"/>
                <w:lang w:eastAsia="en-GB"/>
              </w:rPr>
              <w:t xml:space="preserve">The </w:t>
            </w:r>
            <w:r w:rsidR="00612730" w:rsidRPr="00B76DF1">
              <w:rPr>
                <w:rFonts w:ascii="Arial" w:eastAsia="Times New Roman" w:hAnsi="Arial" w:cs="Arial"/>
                <w:lang w:eastAsia="en-GB"/>
              </w:rPr>
              <w:t xml:space="preserve">Clerk wrote to </w:t>
            </w:r>
            <w:r>
              <w:rPr>
                <w:rFonts w:ascii="Arial" w:eastAsia="Times New Roman" w:hAnsi="Arial" w:cs="Arial"/>
                <w:lang w:eastAsia="en-GB"/>
              </w:rPr>
              <w:t xml:space="preserve">the Parliamentary Secretary of State for Transport and had had a lengthy response which had been circulated. </w:t>
            </w:r>
            <w:r w:rsidR="00654E1D">
              <w:rPr>
                <w:rFonts w:ascii="Arial" w:eastAsia="Times New Roman" w:hAnsi="Arial" w:cs="Arial"/>
                <w:lang w:eastAsia="en-GB"/>
              </w:rPr>
              <w:t xml:space="preserve">It was agreed that this be circulated to the PCSO as it listed the range of penalties </w:t>
            </w:r>
            <w:r w:rsidR="005F65EA">
              <w:rPr>
                <w:rFonts w:ascii="Arial" w:eastAsia="Times New Roman" w:hAnsi="Arial" w:cs="Arial"/>
                <w:lang w:eastAsia="en-GB"/>
              </w:rPr>
              <w:t xml:space="preserve">for offences. </w:t>
            </w:r>
            <w:r w:rsidR="00612730" w:rsidRPr="00B76DF1">
              <w:rPr>
                <w:rFonts w:ascii="Arial" w:eastAsia="Times New Roman" w:hAnsi="Arial" w:cs="Arial"/>
                <w:b/>
                <w:bCs/>
                <w:lang w:eastAsia="en-GB"/>
              </w:rPr>
              <w:t>Action: Clerk</w:t>
            </w:r>
          </w:p>
        </w:tc>
      </w:tr>
      <w:tr w:rsidR="00B76DF1" w:rsidRPr="00B76DF1" w14:paraId="021B5330" w14:textId="77777777" w:rsidTr="00647374">
        <w:tc>
          <w:tcPr>
            <w:tcW w:w="1701" w:type="dxa"/>
            <w:tcMar>
              <w:top w:w="0" w:type="dxa"/>
              <w:left w:w="0" w:type="dxa"/>
              <w:bottom w:w="0" w:type="dxa"/>
              <w:right w:w="0" w:type="dxa"/>
            </w:tcMar>
          </w:tcPr>
          <w:p w14:paraId="3F2E3155" w14:textId="5EB43E45" w:rsidR="00BA643B" w:rsidRPr="00B76DF1" w:rsidRDefault="00EE451A" w:rsidP="0066417D">
            <w:pPr>
              <w:rPr>
                <w:rFonts w:ascii="Arial" w:eastAsia="Times New Roman" w:hAnsi="Arial" w:cs="Arial"/>
                <w:lang w:eastAsia="en-GB"/>
              </w:rPr>
            </w:pPr>
            <w:r w:rsidRPr="00B76DF1">
              <w:rPr>
                <w:rFonts w:ascii="Arial" w:eastAsia="Times New Roman" w:hAnsi="Arial" w:cs="Arial"/>
                <w:lang w:eastAsia="en-GB"/>
              </w:rPr>
              <w:t xml:space="preserve">AGPC </w:t>
            </w:r>
            <w:r w:rsidR="004E2247" w:rsidRPr="00B76DF1">
              <w:rPr>
                <w:rFonts w:ascii="Arial" w:eastAsia="Times New Roman" w:hAnsi="Arial" w:cs="Arial"/>
                <w:lang w:eastAsia="en-GB"/>
              </w:rPr>
              <w:t>69</w:t>
            </w:r>
            <w:r w:rsidR="0006478B" w:rsidRPr="00B76DF1">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6A275601" w14:textId="77777777" w:rsidR="00BA643B" w:rsidRPr="00B76DF1" w:rsidRDefault="00BA643B" w:rsidP="0066417D">
            <w:pPr>
              <w:rPr>
                <w:rFonts w:ascii="Arial" w:eastAsia="Times New Roman" w:hAnsi="Arial" w:cs="Arial"/>
                <w:lang w:eastAsia="en-GB"/>
              </w:rPr>
            </w:pPr>
            <w:r w:rsidRPr="00B76DF1">
              <w:rPr>
                <w:rFonts w:ascii="Arial" w:eastAsia="Times New Roman" w:hAnsi="Arial" w:cs="Arial"/>
                <w:b/>
                <w:bCs/>
                <w:lang w:eastAsia="en-GB"/>
              </w:rPr>
              <w:t>Public Open Forum</w:t>
            </w:r>
          </w:p>
        </w:tc>
      </w:tr>
      <w:tr w:rsidR="00B76DF1" w:rsidRPr="00B76DF1" w14:paraId="746FA5E8" w14:textId="77777777" w:rsidTr="00647374">
        <w:tc>
          <w:tcPr>
            <w:tcW w:w="1701" w:type="dxa"/>
            <w:tcMar>
              <w:top w:w="0" w:type="dxa"/>
              <w:left w:w="0" w:type="dxa"/>
              <w:bottom w:w="0" w:type="dxa"/>
              <w:right w:w="0" w:type="dxa"/>
            </w:tcMar>
          </w:tcPr>
          <w:p w14:paraId="6D52FE59" w14:textId="74142F6C" w:rsidR="00F243BB" w:rsidRPr="00B76DF1" w:rsidRDefault="00F243BB" w:rsidP="0066417D">
            <w:pPr>
              <w:rPr>
                <w:rFonts w:ascii="Arial" w:eastAsia="Times New Roman" w:hAnsi="Arial" w:cs="Arial"/>
                <w:lang w:eastAsia="en-GB"/>
              </w:rPr>
            </w:pPr>
          </w:p>
        </w:tc>
        <w:tc>
          <w:tcPr>
            <w:tcW w:w="8222" w:type="dxa"/>
            <w:gridSpan w:val="2"/>
            <w:tcMar>
              <w:top w:w="0" w:type="dxa"/>
              <w:left w:w="0" w:type="dxa"/>
              <w:bottom w:w="0" w:type="dxa"/>
              <w:right w:w="0" w:type="dxa"/>
            </w:tcMar>
          </w:tcPr>
          <w:p w14:paraId="281623FF" w14:textId="4682067C" w:rsidR="00F243BB" w:rsidRPr="00B76DF1" w:rsidRDefault="00612730" w:rsidP="00417949">
            <w:pPr>
              <w:ind w:left="0" w:firstLine="0"/>
              <w:rPr>
                <w:rFonts w:ascii="Arial" w:eastAsia="Times New Roman" w:hAnsi="Arial" w:cs="Arial"/>
                <w:lang w:eastAsia="en-GB"/>
              </w:rPr>
            </w:pPr>
            <w:r w:rsidRPr="00B76DF1">
              <w:rPr>
                <w:rFonts w:ascii="Arial" w:eastAsia="Times New Roman" w:hAnsi="Arial" w:cs="Arial"/>
                <w:lang w:eastAsia="en-GB"/>
              </w:rPr>
              <w:t>There were no members of the public present.</w:t>
            </w:r>
          </w:p>
        </w:tc>
      </w:tr>
      <w:tr w:rsidR="00B76DF1" w:rsidRPr="00B76DF1" w14:paraId="14F66754" w14:textId="77777777" w:rsidTr="00647374">
        <w:tc>
          <w:tcPr>
            <w:tcW w:w="1701" w:type="dxa"/>
            <w:tcMar>
              <w:top w:w="0" w:type="dxa"/>
              <w:left w:w="0" w:type="dxa"/>
              <w:bottom w:w="0" w:type="dxa"/>
              <w:right w:w="0" w:type="dxa"/>
            </w:tcMar>
          </w:tcPr>
          <w:p w14:paraId="5356CF92" w14:textId="2F20118F" w:rsidR="00A80B14" w:rsidRPr="00B76DF1" w:rsidRDefault="00A80B14" w:rsidP="0066417D">
            <w:pPr>
              <w:rPr>
                <w:rFonts w:ascii="Arial" w:eastAsia="Times New Roman" w:hAnsi="Arial" w:cs="Arial"/>
                <w:lang w:eastAsia="en-GB"/>
              </w:rPr>
            </w:pPr>
            <w:r w:rsidRPr="00B76DF1">
              <w:rPr>
                <w:rFonts w:ascii="Arial" w:eastAsia="Times New Roman" w:hAnsi="Arial" w:cs="Arial"/>
                <w:lang w:eastAsia="en-GB"/>
              </w:rPr>
              <w:t>AGPC 70-22</w:t>
            </w:r>
          </w:p>
        </w:tc>
        <w:tc>
          <w:tcPr>
            <w:tcW w:w="8222" w:type="dxa"/>
            <w:gridSpan w:val="2"/>
            <w:tcMar>
              <w:top w:w="0" w:type="dxa"/>
              <w:left w:w="0" w:type="dxa"/>
              <w:bottom w:w="0" w:type="dxa"/>
              <w:right w:w="0" w:type="dxa"/>
            </w:tcMar>
          </w:tcPr>
          <w:p w14:paraId="4754176D" w14:textId="77777777" w:rsidR="00A80B14" w:rsidRPr="00B76DF1" w:rsidRDefault="00A80B14" w:rsidP="00A80B14">
            <w:pPr>
              <w:ind w:left="0" w:firstLine="0"/>
              <w:rPr>
                <w:rFonts w:ascii="Arial" w:eastAsia="Times New Roman" w:hAnsi="Arial" w:cs="Arial"/>
                <w:b/>
                <w:bCs/>
                <w:lang w:eastAsia="en-GB"/>
              </w:rPr>
            </w:pPr>
            <w:r w:rsidRPr="00B76DF1">
              <w:rPr>
                <w:rFonts w:ascii="Arial" w:eastAsia="Times New Roman" w:hAnsi="Arial" w:cs="Arial"/>
                <w:b/>
                <w:bCs/>
                <w:lang w:eastAsia="en-GB"/>
              </w:rPr>
              <w:t>Appointment to sub-committees</w:t>
            </w:r>
          </w:p>
          <w:p w14:paraId="4BE6B7B0" w14:textId="5438CF45" w:rsidR="00A80B14" w:rsidRDefault="00937A0D" w:rsidP="00A80B14">
            <w:pPr>
              <w:ind w:left="0" w:firstLine="0"/>
              <w:rPr>
                <w:rFonts w:ascii="Arial" w:eastAsia="Times New Roman" w:hAnsi="Arial" w:cs="Arial"/>
                <w:lang w:eastAsia="en-GB"/>
              </w:rPr>
            </w:pPr>
            <w:r w:rsidRPr="00B76DF1">
              <w:rPr>
                <w:rFonts w:ascii="Arial" w:eastAsia="Times New Roman" w:hAnsi="Arial" w:cs="Arial"/>
                <w:b/>
                <w:bCs/>
                <w:lang w:eastAsia="en-GB"/>
              </w:rPr>
              <w:t xml:space="preserve">Recommended under the Scheme of Delegation agreed on 27 May 2021 and revised on 28 October 2021: </w:t>
            </w:r>
            <w:r w:rsidRPr="00B76DF1">
              <w:rPr>
                <w:rFonts w:ascii="Arial" w:eastAsia="Times New Roman" w:hAnsi="Arial" w:cs="Arial"/>
                <w:lang w:eastAsia="en-GB"/>
              </w:rPr>
              <w:t xml:space="preserve">That </w:t>
            </w:r>
            <w:r>
              <w:rPr>
                <w:rFonts w:ascii="Arial" w:eastAsia="Times New Roman" w:hAnsi="Arial" w:cs="Arial"/>
                <w:lang w:eastAsia="en-GB"/>
              </w:rPr>
              <w:t xml:space="preserve">Cllr M </w:t>
            </w:r>
            <w:proofErr w:type="spellStart"/>
            <w:r>
              <w:rPr>
                <w:rFonts w:ascii="Arial" w:eastAsia="Times New Roman" w:hAnsi="Arial" w:cs="Arial"/>
                <w:lang w:eastAsia="en-GB"/>
              </w:rPr>
              <w:t>Savory</w:t>
            </w:r>
            <w:proofErr w:type="spellEnd"/>
            <w:r>
              <w:rPr>
                <w:rFonts w:ascii="Arial" w:eastAsia="Times New Roman" w:hAnsi="Arial" w:cs="Arial"/>
                <w:lang w:eastAsia="en-GB"/>
              </w:rPr>
              <w:t xml:space="preserve"> be appointed to the Planning Committee and Cllr M Hickman be appointed to the Public Open Spaces Advisory Group (POSAC).</w:t>
            </w:r>
          </w:p>
          <w:p w14:paraId="4465EB08" w14:textId="14D2CB66" w:rsidR="00A80B14" w:rsidRPr="00B76DF1" w:rsidRDefault="00937A0D" w:rsidP="00937A0D">
            <w:pPr>
              <w:ind w:left="0" w:firstLine="0"/>
              <w:rPr>
                <w:rFonts w:ascii="Arial" w:eastAsia="Times New Roman" w:hAnsi="Arial" w:cs="Arial"/>
                <w:b/>
                <w:bCs/>
                <w:lang w:eastAsia="en-GB"/>
              </w:rPr>
            </w:pPr>
            <w:r>
              <w:rPr>
                <w:rFonts w:ascii="Arial" w:eastAsia="Times New Roman" w:hAnsi="Arial" w:cs="Arial"/>
                <w:lang w:eastAsia="en-GB"/>
              </w:rPr>
              <w:t>The annual meeting of the Parish Council in May w</w:t>
            </w:r>
            <w:r w:rsidR="00252575">
              <w:rPr>
                <w:rFonts w:ascii="Arial" w:eastAsia="Times New Roman" w:hAnsi="Arial" w:cs="Arial"/>
                <w:lang w:eastAsia="en-GB"/>
              </w:rPr>
              <w:t>ould</w:t>
            </w:r>
            <w:r>
              <w:rPr>
                <w:rFonts w:ascii="Arial" w:eastAsia="Times New Roman" w:hAnsi="Arial" w:cs="Arial"/>
                <w:lang w:eastAsia="en-GB"/>
              </w:rPr>
              <w:t xml:space="preserve"> re-consider membership of committees. </w:t>
            </w:r>
          </w:p>
        </w:tc>
      </w:tr>
      <w:tr w:rsidR="00B76DF1" w:rsidRPr="00B76DF1" w14:paraId="4C3AD5F6" w14:textId="77777777" w:rsidTr="00647374">
        <w:tc>
          <w:tcPr>
            <w:tcW w:w="1701" w:type="dxa"/>
            <w:tcMar>
              <w:top w:w="0" w:type="dxa"/>
              <w:left w:w="0" w:type="dxa"/>
              <w:bottom w:w="0" w:type="dxa"/>
              <w:right w:w="0" w:type="dxa"/>
            </w:tcMar>
          </w:tcPr>
          <w:p w14:paraId="7A3C9EED" w14:textId="6506678A" w:rsidR="00F243BB" w:rsidRPr="00B76DF1" w:rsidRDefault="006525A2" w:rsidP="0066417D">
            <w:pPr>
              <w:rPr>
                <w:rFonts w:ascii="Arial" w:eastAsia="Times New Roman" w:hAnsi="Arial" w:cs="Arial"/>
                <w:lang w:eastAsia="en-GB"/>
              </w:rPr>
            </w:pPr>
            <w:r w:rsidRPr="00B76DF1">
              <w:rPr>
                <w:rFonts w:ascii="Arial" w:eastAsia="Times New Roman" w:hAnsi="Arial" w:cs="Arial"/>
                <w:lang w:eastAsia="en-GB"/>
              </w:rPr>
              <w:t xml:space="preserve">AGPC </w:t>
            </w:r>
            <w:r w:rsidR="004E2247" w:rsidRPr="00B76DF1">
              <w:rPr>
                <w:rFonts w:ascii="Arial" w:eastAsia="Times New Roman" w:hAnsi="Arial" w:cs="Arial"/>
                <w:lang w:eastAsia="en-GB"/>
              </w:rPr>
              <w:t>7</w:t>
            </w:r>
            <w:r w:rsidR="00A80B14" w:rsidRPr="00B76DF1">
              <w:rPr>
                <w:rFonts w:ascii="Arial" w:eastAsia="Times New Roman" w:hAnsi="Arial" w:cs="Arial"/>
                <w:lang w:eastAsia="en-GB"/>
              </w:rPr>
              <w:t>1</w:t>
            </w:r>
            <w:r w:rsidR="0006478B" w:rsidRPr="00B76DF1">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02A9EECD" w14:textId="77777777" w:rsidR="00F243BB" w:rsidRPr="00B76DF1" w:rsidRDefault="00F243BB" w:rsidP="0066417D">
            <w:pPr>
              <w:rPr>
                <w:rFonts w:ascii="Arial" w:eastAsia="Times New Roman" w:hAnsi="Arial" w:cs="Arial"/>
                <w:lang w:eastAsia="en-GB"/>
              </w:rPr>
            </w:pPr>
            <w:r w:rsidRPr="00B76DF1">
              <w:rPr>
                <w:rFonts w:ascii="Arial" w:eastAsia="Times New Roman" w:hAnsi="Arial" w:cs="Arial"/>
                <w:b/>
                <w:bCs/>
                <w:lang w:eastAsia="en-GB"/>
              </w:rPr>
              <w:t>Receive Reports</w:t>
            </w:r>
          </w:p>
        </w:tc>
      </w:tr>
      <w:tr w:rsidR="00B76DF1" w:rsidRPr="00B76DF1" w14:paraId="2719EC7B" w14:textId="77777777" w:rsidTr="00647374">
        <w:tc>
          <w:tcPr>
            <w:tcW w:w="1701" w:type="dxa"/>
            <w:tcMar>
              <w:top w:w="0" w:type="dxa"/>
              <w:left w:w="0" w:type="dxa"/>
              <w:bottom w:w="0" w:type="dxa"/>
              <w:right w:w="0" w:type="dxa"/>
            </w:tcMar>
          </w:tcPr>
          <w:p w14:paraId="082F0DA6" w14:textId="08E50C13" w:rsidR="007148FF" w:rsidRPr="00B76DF1" w:rsidRDefault="007148FF" w:rsidP="007148FF">
            <w:pPr>
              <w:rPr>
                <w:rFonts w:ascii="Arial" w:eastAsia="Times New Roman" w:hAnsi="Arial" w:cs="Arial"/>
                <w:lang w:eastAsia="en-GB"/>
              </w:rPr>
            </w:pPr>
            <w:r w:rsidRPr="00B76DF1">
              <w:rPr>
                <w:rFonts w:ascii="Arial" w:eastAsia="Times New Roman" w:hAnsi="Arial" w:cs="Arial"/>
                <w:lang w:eastAsia="en-GB"/>
              </w:rPr>
              <w:t xml:space="preserve">AGPC </w:t>
            </w:r>
            <w:r w:rsidR="004E2247" w:rsidRPr="00B76DF1">
              <w:rPr>
                <w:rFonts w:ascii="Arial" w:eastAsia="Times New Roman" w:hAnsi="Arial" w:cs="Arial"/>
                <w:lang w:eastAsia="en-GB"/>
              </w:rPr>
              <w:t>71</w:t>
            </w:r>
            <w:r w:rsidRPr="00B76DF1">
              <w:rPr>
                <w:rFonts w:ascii="Arial" w:eastAsia="Times New Roman" w:hAnsi="Arial" w:cs="Arial"/>
                <w:lang w:eastAsia="en-GB"/>
              </w:rPr>
              <w:t>-22.1</w:t>
            </w:r>
          </w:p>
        </w:tc>
        <w:tc>
          <w:tcPr>
            <w:tcW w:w="8222" w:type="dxa"/>
            <w:gridSpan w:val="2"/>
            <w:tcMar>
              <w:top w:w="0" w:type="dxa"/>
              <w:left w:w="0" w:type="dxa"/>
              <w:bottom w:w="0" w:type="dxa"/>
              <w:right w:w="0" w:type="dxa"/>
            </w:tcMar>
            <w:hideMark/>
          </w:tcPr>
          <w:p w14:paraId="43D01F8E" w14:textId="77777777" w:rsidR="007148FF" w:rsidRPr="00B76DF1" w:rsidRDefault="007148FF" w:rsidP="007148FF">
            <w:pPr>
              <w:rPr>
                <w:rFonts w:ascii="Arial" w:eastAsia="Times New Roman" w:hAnsi="Arial" w:cs="Arial"/>
                <w:b/>
                <w:bCs/>
                <w:lang w:eastAsia="en-GB"/>
              </w:rPr>
            </w:pPr>
            <w:r w:rsidRPr="00B76DF1">
              <w:rPr>
                <w:rFonts w:ascii="Arial" w:eastAsia="Times New Roman" w:hAnsi="Arial" w:cs="Arial"/>
                <w:b/>
                <w:bCs/>
                <w:lang w:eastAsia="en-GB"/>
              </w:rPr>
              <w:t xml:space="preserve">Parish Council Chair </w:t>
            </w:r>
          </w:p>
          <w:p w14:paraId="48126542" w14:textId="77777777" w:rsidR="00F676F9" w:rsidRPr="00B76DF1" w:rsidRDefault="00F676F9" w:rsidP="007148FF">
            <w:pPr>
              <w:rPr>
                <w:rFonts w:ascii="Arial" w:eastAsia="Times New Roman" w:hAnsi="Arial" w:cs="Arial"/>
                <w:lang w:eastAsia="en-GB"/>
              </w:rPr>
            </w:pPr>
            <w:r w:rsidRPr="00B76DF1">
              <w:rPr>
                <w:rFonts w:ascii="Arial" w:eastAsia="Times New Roman" w:hAnsi="Arial" w:cs="Arial"/>
                <w:lang w:eastAsia="en-GB"/>
              </w:rPr>
              <w:t>The Chair raised the following issues:</w:t>
            </w:r>
          </w:p>
          <w:p w14:paraId="5D28922B" w14:textId="05D61D16" w:rsidR="00A80B14" w:rsidRDefault="00252575" w:rsidP="0026735B">
            <w:pPr>
              <w:pStyle w:val="ListParagraph"/>
              <w:numPr>
                <w:ilvl w:val="0"/>
                <w:numId w:val="33"/>
              </w:numPr>
              <w:spacing w:before="0" w:after="0"/>
              <w:ind w:left="290" w:hanging="284"/>
              <w:rPr>
                <w:rFonts w:ascii="Arial" w:eastAsia="Times New Roman" w:hAnsi="Arial" w:cs="Arial"/>
                <w:lang w:eastAsia="en-GB"/>
              </w:rPr>
            </w:pPr>
            <w:r>
              <w:rPr>
                <w:rFonts w:ascii="Arial" w:eastAsia="Times New Roman" w:hAnsi="Arial" w:cs="Arial"/>
                <w:lang w:eastAsia="en-GB"/>
              </w:rPr>
              <w:t>The sa</w:t>
            </w:r>
            <w:r w:rsidR="00A80B14" w:rsidRPr="00252575">
              <w:rPr>
                <w:rFonts w:ascii="Arial" w:eastAsia="Times New Roman" w:hAnsi="Arial" w:cs="Arial"/>
                <w:lang w:eastAsia="en-GB"/>
              </w:rPr>
              <w:t xml:space="preserve">d news of the death of Andy Collins who </w:t>
            </w:r>
            <w:r>
              <w:rPr>
                <w:rFonts w:ascii="Arial" w:eastAsia="Times New Roman" w:hAnsi="Arial" w:cs="Arial"/>
                <w:lang w:eastAsia="en-GB"/>
              </w:rPr>
              <w:t xml:space="preserve">had </w:t>
            </w:r>
            <w:r w:rsidR="00A80B14" w:rsidRPr="00252575">
              <w:rPr>
                <w:rFonts w:ascii="Arial" w:eastAsia="Times New Roman" w:hAnsi="Arial" w:cs="Arial"/>
                <w:lang w:eastAsia="en-GB"/>
              </w:rPr>
              <w:t xml:space="preserve">contributed greatly over the years to the parish, was </w:t>
            </w:r>
            <w:r w:rsidR="00F60915">
              <w:rPr>
                <w:rFonts w:ascii="Arial" w:eastAsia="Times New Roman" w:hAnsi="Arial" w:cs="Arial"/>
                <w:lang w:eastAsia="en-GB"/>
              </w:rPr>
              <w:t xml:space="preserve">also </w:t>
            </w:r>
            <w:r w:rsidR="00A80B14" w:rsidRPr="00252575">
              <w:rPr>
                <w:rFonts w:ascii="Arial" w:eastAsia="Times New Roman" w:hAnsi="Arial" w:cs="Arial"/>
                <w:lang w:eastAsia="en-GB"/>
              </w:rPr>
              <w:t xml:space="preserve">a District Cllr, Chair of </w:t>
            </w:r>
            <w:r w:rsidR="00F60915">
              <w:rPr>
                <w:rFonts w:ascii="Arial" w:eastAsia="Times New Roman" w:hAnsi="Arial" w:cs="Arial"/>
                <w:lang w:eastAsia="en-GB"/>
              </w:rPr>
              <w:t>the Re</w:t>
            </w:r>
            <w:r w:rsidR="00A80B14" w:rsidRPr="00252575">
              <w:rPr>
                <w:rFonts w:ascii="Arial" w:eastAsia="Times New Roman" w:hAnsi="Arial" w:cs="Arial"/>
                <w:lang w:eastAsia="en-GB"/>
              </w:rPr>
              <w:t xml:space="preserve">sidents </w:t>
            </w:r>
            <w:r w:rsidR="00F60915">
              <w:rPr>
                <w:rFonts w:ascii="Arial" w:eastAsia="Times New Roman" w:hAnsi="Arial" w:cs="Arial"/>
                <w:lang w:eastAsia="en-GB"/>
              </w:rPr>
              <w:t>A</w:t>
            </w:r>
            <w:r w:rsidR="00A80B14" w:rsidRPr="00252575">
              <w:rPr>
                <w:rFonts w:ascii="Arial" w:eastAsia="Times New Roman" w:hAnsi="Arial" w:cs="Arial"/>
                <w:lang w:eastAsia="en-GB"/>
              </w:rPr>
              <w:t>ssociation</w:t>
            </w:r>
            <w:r w:rsidR="00F60915">
              <w:rPr>
                <w:rFonts w:ascii="Arial" w:eastAsia="Times New Roman" w:hAnsi="Arial" w:cs="Arial"/>
                <w:lang w:eastAsia="en-GB"/>
              </w:rPr>
              <w:t xml:space="preserve">, </w:t>
            </w:r>
            <w:r w:rsidR="00A80B14" w:rsidRPr="00252575">
              <w:rPr>
                <w:rFonts w:ascii="Arial" w:eastAsia="Times New Roman" w:hAnsi="Arial" w:cs="Arial"/>
                <w:lang w:eastAsia="en-GB"/>
              </w:rPr>
              <w:t>and gave a</w:t>
            </w:r>
            <w:r w:rsidR="00F60915">
              <w:rPr>
                <w:rFonts w:ascii="Arial" w:eastAsia="Times New Roman" w:hAnsi="Arial" w:cs="Arial"/>
                <w:lang w:eastAsia="en-GB"/>
              </w:rPr>
              <w:t xml:space="preserve"> </w:t>
            </w:r>
            <w:r w:rsidR="00A80B14" w:rsidRPr="00252575">
              <w:rPr>
                <w:rFonts w:ascii="Arial" w:eastAsia="Times New Roman" w:hAnsi="Arial" w:cs="Arial"/>
                <w:lang w:eastAsia="en-GB"/>
              </w:rPr>
              <w:t xml:space="preserve">huge amount of time to developing the first </w:t>
            </w:r>
            <w:r w:rsidR="00F60915">
              <w:rPr>
                <w:rFonts w:ascii="Arial" w:eastAsia="Times New Roman" w:hAnsi="Arial" w:cs="Arial"/>
                <w:lang w:eastAsia="en-GB"/>
              </w:rPr>
              <w:t>N</w:t>
            </w:r>
            <w:r w:rsidR="00A80B14" w:rsidRPr="00252575">
              <w:rPr>
                <w:rFonts w:ascii="Arial" w:eastAsia="Times New Roman" w:hAnsi="Arial" w:cs="Arial"/>
                <w:lang w:eastAsia="en-GB"/>
              </w:rPr>
              <w:t xml:space="preserve">eighbourhood </w:t>
            </w:r>
            <w:r w:rsidR="00F60915">
              <w:rPr>
                <w:rFonts w:ascii="Arial" w:eastAsia="Times New Roman" w:hAnsi="Arial" w:cs="Arial"/>
                <w:lang w:eastAsia="en-GB"/>
              </w:rPr>
              <w:t>P</w:t>
            </w:r>
            <w:r w:rsidR="00A80B14" w:rsidRPr="00252575">
              <w:rPr>
                <w:rFonts w:ascii="Arial" w:eastAsia="Times New Roman" w:hAnsi="Arial" w:cs="Arial"/>
                <w:lang w:eastAsia="en-GB"/>
              </w:rPr>
              <w:t xml:space="preserve">lan. </w:t>
            </w:r>
            <w:r w:rsidR="00F60915">
              <w:rPr>
                <w:rFonts w:ascii="Arial" w:eastAsia="Times New Roman" w:hAnsi="Arial" w:cs="Arial"/>
                <w:lang w:eastAsia="en-GB"/>
              </w:rPr>
              <w:t xml:space="preserve">He </w:t>
            </w:r>
            <w:r w:rsidR="00F60915">
              <w:rPr>
                <w:rFonts w:ascii="Arial" w:eastAsia="Times New Roman" w:hAnsi="Arial" w:cs="Arial"/>
                <w:lang w:eastAsia="en-GB"/>
              </w:rPr>
              <w:lastRenderedPageBreak/>
              <w:t xml:space="preserve">was also the prime mover of the </w:t>
            </w:r>
            <w:r w:rsidR="009D7179">
              <w:rPr>
                <w:rFonts w:ascii="Arial" w:eastAsia="Times New Roman" w:hAnsi="Arial" w:cs="Arial"/>
                <w:lang w:eastAsia="en-GB"/>
              </w:rPr>
              <w:t xml:space="preserve">then </w:t>
            </w:r>
            <w:r w:rsidR="00F60915">
              <w:rPr>
                <w:rFonts w:ascii="Arial" w:eastAsia="Times New Roman" w:hAnsi="Arial" w:cs="Arial"/>
                <w:lang w:eastAsia="en-GB"/>
              </w:rPr>
              <w:t xml:space="preserve">Hambrook </w:t>
            </w:r>
            <w:r w:rsidR="00876246">
              <w:rPr>
                <w:rFonts w:ascii="Arial" w:eastAsia="Times New Roman" w:hAnsi="Arial" w:cs="Arial"/>
                <w:lang w:eastAsia="en-GB"/>
              </w:rPr>
              <w:t xml:space="preserve">Residents Association and its </w:t>
            </w:r>
            <w:r w:rsidR="00CC25F7">
              <w:rPr>
                <w:rFonts w:ascii="Arial" w:eastAsia="Times New Roman" w:hAnsi="Arial" w:cs="Arial"/>
                <w:lang w:eastAsia="en-GB"/>
              </w:rPr>
              <w:t xml:space="preserve">long-time </w:t>
            </w:r>
            <w:r w:rsidR="00876246">
              <w:rPr>
                <w:rFonts w:ascii="Arial" w:eastAsia="Times New Roman" w:hAnsi="Arial" w:cs="Arial"/>
                <w:lang w:eastAsia="en-GB"/>
              </w:rPr>
              <w:t xml:space="preserve">Chair. </w:t>
            </w:r>
          </w:p>
          <w:p w14:paraId="1A4E6334" w14:textId="3BB4211C" w:rsidR="00876246" w:rsidRDefault="00F20941" w:rsidP="0026735B">
            <w:pPr>
              <w:pStyle w:val="ListParagraph"/>
              <w:numPr>
                <w:ilvl w:val="0"/>
                <w:numId w:val="33"/>
              </w:numPr>
              <w:spacing w:before="0" w:after="0"/>
              <w:ind w:left="290" w:hanging="284"/>
              <w:rPr>
                <w:rFonts w:ascii="Arial" w:eastAsia="Times New Roman" w:hAnsi="Arial" w:cs="Arial"/>
                <w:lang w:eastAsia="en-GB"/>
              </w:rPr>
            </w:pPr>
            <w:r>
              <w:rPr>
                <w:rFonts w:ascii="Arial" w:eastAsia="Times New Roman" w:hAnsi="Arial" w:cs="Arial"/>
                <w:lang w:eastAsia="en-GB"/>
              </w:rPr>
              <w:t xml:space="preserve">The first of the Parish Council’s surgeries was held on Saturday </w:t>
            </w:r>
            <w:r w:rsidR="00AC5F5B">
              <w:rPr>
                <w:rFonts w:ascii="Arial" w:eastAsia="Times New Roman" w:hAnsi="Arial" w:cs="Arial"/>
                <w:lang w:eastAsia="en-GB"/>
              </w:rPr>
              <w:t>19 February 2022. One person made an appointment</w:t>
            </w:r>
            <w:r w:rsidR="00CC25F7">
              <w:rPr>
                <w:rFonts w:ascii="Arial" w:eastAsia="Times New Roman" w:hAnsi="Arial" w:cs="Arial"/>
                <w:lang w:eastAsia="en-GB"/>
              </w:rPr>
              <w:t xml:space="preserve">, </w:t>
            </w:r>
            <w:r w:rsidR="003769CC">
              <w:rPr>
                <w:rFonts w:ascii="Arial" w:eastAsia="Times New Roman" w:hAnsi="Arial" w:cs="Arial"/>
                <w:lang w:eastAsia="en-GB"/>
              </w:rPr>
              <w:t>concerned about speeding on Cot Lane</w:t>
            </w:r>
            <w:r w:rsidR="00903144">
              <w:rPr>
                <w:rFonts w:ascii="Arial" w:eastAsia="Times New Roman" w:hAnsi="Arial" w:cs="Arial"/>
                <w:lang w:eastAsia="en-GB"/>
              </w:rPr>
              <w:t xml:space="preserve">. A recent </w:t>
            </w:r>
            <w:r w:rsidR="00333F9B">
              <w:rPr>
                <w:rFonts w:ascii="Arial" w:eastAsia="Times New Roman" w:hAnsi="Arial" w:cs="Arial"/>
                <w:lang w:eastAsia="en-GB"/>
              </w:rPr>
              <w:t>near accident</w:t>
            </w:r>
            <w:r w:rsidR="00903144">
              <w:rPr>
                <w:rFonts w:ascii="Arial" w:eastAsia="Times New Roman" w:hAnsi="Arial" w:cs="Arial"/>
                <w:lang w:eastAsia="en-GB"/>
              </w:rPr>
              <w:t xml:space="preserve"> was reported</w:t>
            </w:r>
            <w:r w:rsidR="00322CE9">
              <w:rPr>
                <w:rFonts w:ascii="Arial" w:eastAsia="Times New Roman" w:hAnsi="Arial" w:cs="Arial"/>
                <w:lang w:eastAsia="en-GB"/>
              </w:rPr>
              <w:t xml:space="preserve"> when a speeding car nearly hit a resident, who managed to get out of the way in time, but </w:t>
            </w:r>
            <w:r w:rsidR="00057359">
              <w:rPr>
                <w:rFonts w:ascii="Arial" w:eastAsia="Times New Roman" w:hAnsi="Arial" w:cs="Arial"/>
                <w:lang w:eastAsia="en-GB"/>
              </w:rPr>
              <w:t xml:space="preserve">then </w:t>
            </w:r>
            <w:r w:rsidR="00322CE9">
              <w:rPr>
                <w:rFonts w:ascii="Arial" w:eastAsia="Times New Roman" w:hAnsi="Arial" w:cs="Arial"/>
                <w:lang w:eastAsia="en-GB"/>
              </w:rPr>
              <w:t xml:space="preserve">went on to hit </w:t>
            </w:r>
            <w:r w:rsidR="00057359">
              <w:rPr>
                <w:rFonts w:ascii="Arial" w:eastAsia="Times New Roman" w:hAnsi="Arial" w:cs="Arial"/>
                <w:lang w:eastAsia="en-GB"/>
              </w:rPr>
              <w:t>two</w:t>
            </w:r>
            <w:r w:rsidR="00322CE9">
              <w:rPr>
                <w:rFonts w:ascii="Arial" w:eastAsia="Times New Roman" w:hAnsi="Arial" w:cs="Arial"/>
                <w:lang w:eastAsia="en-GB"/>
              </w:rPr>
              <w:t xml:space="preserve"> nearby cars. </w:t>
            </w:r>
            <w:r w:rsidR="00574B94">
              <w:rPr>
                <w:rFonts w:ascii="Arial" w:eastAsia="Times New Roman" w:hAnsi="Arial" w:cs="Arial"/>
                <w:lang w:eastAsia="en-GB"/>
              </w:rPr>
              <w:t xml:space="preserve">This issue </w:t>
            </w:r>
            <w:r w:rsidR="00057359">
              <w:rPr>
                <w:rFonts w:ascii="Arial" w:eastAsia="Times New Roman" w:hAnsi="Arial" w:cs="Arial"/>
                <w:lang w:eastAsia="en-GB"/>
              </w:rPr>
              <w:t>has</w:t>
            </w:r>
            <w:r w:rsidR="00574B94">
              <w:rPr>
                <w:rFonts w:ascii="Arial" w:eastAsia="Times New Roman" w:hAnsi="Arial" w:cs="Arial"/>
                <w:lang w:eastAsia="en-GB"/>
              </w:rPr>
              <w:t xml:space="preserve"> be</w:t>
            </w:r>
            <w:r w:rsidR="00057359">
              <w:rPr>
                <w:rFonts w:ascii="Arial" w:eastAsia="Times New Roman" w:hAnsi="Arial" w:cs="Arial"/>
                <w:lang w:eastAsia="en-GB"/>
              </w:rPr>
              <w:t>en</w:t>
            </w:r>
            <w:r w:rsidR="00574B94">
              <w:rPr>
                <w:rFonts w:ascii="Arial" w:eastAsia="Times New Roman" w:hAnsi="Arial" w:cs="Arial"/>
                <w:lang w:eastAsia="en-GB"/>
              </w:rPr>
              <w:t xml:space="preserve"> referred to the County Cllr.</w:t>
            </w:r>
          </w:p>
          <w:p w14:paraId="66E2D533" w14:textId="41C46189" w:rsidR="009D7179" w:rsidRPr="00A330AE" w:rsidRDefault="00A330AE" w:rsidP="00A330AE">
            <w:pPr>
              <w:pStyle w:val="ListParagraph"/>
              <w:numPr>
                <w:ilvl w:val="0"/>
                <w:numId w:val="33"/>
              </w:numPr>
              <w:spacing w:before="0" w:after="0"/>
              <w:ind w:left="290" w:hanging="284"/>
              <w:contextualSpacing w:val="0"/>
              <w:rPr>
                <w:rFonts w:ascii="Arial" w:eastAsia="Times New Roman" w:hAnsi="Arial" w:cs="Arial"/>
                <w:lang w:eastAsia="en-GB"/>
              </w:rPr>
            </w:pPr>
            <w:r w:rsidRPr="00A330AE">
              <w:rPr>
                <w:rFonts w:ascii="Arial" w:eastAsia="Times New Roman" w:hAnsi="Arial" w:cs="Arial"/>
                <w:lang w:eastAsia="en-GB"/>
              </w:rPr>
              <w:t>The Chair also reminded members that it had been agreed that a brief biography of councillors would appear in the Village Magazine. While not obligatory it was hoped that more councillors would provide their biographies for inclusion.</w:t>
            </w:r>
            <w:r>
              <w:rPr>
                <w:rFonts w:ascii="Arial" w:eastAsia="Times New Roman" w:hAnsi="Arial" w:cs="Arial"/>
                <w:lang w:eastAsia="en-GB"/>
              </w:rPr>
              <w:t xml:space="preserve"> Cllr </w:t>
            </w:r>
            <w:proofErr w:type="spellStart"/>
            <w:r>
              <w:rPr>
                <w:rFonts w:ascii="Arial" w:eastAsia="Times New Roman" w:hAnsi="Arial" w:cs="Arial"/>
                <w:lang w:eastAsia="en-GB"/>
              </w:rPr>
              <w:t>Savory</w:t>
            </w:r>
            <w:proofErr w:type="spellEnd"/>
            <w:r>
              <w:rPr>
                <w:rFonts w:ascii="Arial" w:eastAsia="Times New Roman" w:hAnsi="Arial" w:cs="Arial"/>
                <w:lang w:eastAsia="en-GB"/>
              </w:rPr>
              <w:t xml:space="preserve"> agreed to be included this month and Cllr Hickman next month.</w:t>
            </w:r>
          </w:p>
        </w:tc>
      </w:tr>
      <w:tr w:rsidR="00B76DF1" w:rsidRPr="00B76DF1" w14:paraId="65D236BE" w14:textId="77777777" w:rsidTr="001738FA">
        <w:trPr>
          <w:trHeight w:val="1700"/>
        </w:trPr>
        <w:tc>
          <w:tcPr>
            <w:tcW w:w="1701" w:type="dxa"/>
            <w:tcMar>
              <w:top w:w="0" w:type="dxa"/>
              <w:left w:w="0" w:type="dxa"/>
              <w:bottom w:w="0" w:type="dxa"/>
              <w:right w:w="0" w:type="dxa"/>
            </w:tcMar>
          </w:tcPr>
          <w:p w14:paraId="2891F431" w14:textId="5234F74C" w:rsidR="007148FF" w:rsidRPr="00B76DF1" w:rsidRDefault="007148FF" w:rsidP="007148FF">
            <w:pPr>
              <w:rPr>
                <w:rFonts w:ascii="Arial" w:eastAsia="Times New Roman" w:hAnsi="Arial" w:cs="Arial"/>
                <w:lang w:eastAsia="en-GB"/>
              </w:rPr>
            </w:pPr>
            <w:r w:rsidRPr="00B76DF1">
              <w:rPr>
                <w:rFonts w:ascii="Arial" w:eastAsia="Times New Roman" w:hAnsi="Arial" w:cs="Arial"/>
                <w:lang w:eastAsia="en-GB"/>
              </w:rPr>
              <w:lastRenderedPageBreak/>
              <w:t xml:space="preserve">AGPC </w:t>
            </w:r>
            <w:r w:rsidR="004E2247" w:rsidRPr="00B76DF1">
              <w:rPr>
                <w:rFonts w:ascii="Arial" w:eastAsia="Times New Roman" w:hAnsi="Arial" w:cs="Arial"/>
                <w:lang w:eastAsia="en-GB"/>
              </w:rPr>
              <w:t>71</w:t>
            </w:r>
            <w:r w:rsidRPr="00B76DF1">
              <w:rPr>
                <w:rFonts w:ascii="Arial" w:eastAsia="Times New Roman" w:hAnsi="Arial" w:cs="Arial"/>
                <w:lang w:eastAsia="en-GB"/>
              </w:rPr>
              <w:t>-22.2</w:t>
            </w:r>
          </w:p>
        </w:tc>
        <w:tc>
          <w:tcPr>
            <w:tcW w:w="8222" w:type="dxa"/>
            <w:gridSpan w:val="2"/>
            <w:tcMar>
              <w:top w:w="0" w:type="dxa"/>
              <w:left w:w="0" w:type="dxa"/>
              <w:bottom w:w="0" w:type="dxa"/>
              <w:right w:w="0" w:type="dxa"/>
            </w:tcMar>
          </w:tcPr>
          <w:p w14:paraId="465A8D43" w14:textId="77777777" w:rsidR="007148FF" w:rsidRPr="00B76DF1" w:rsidRDefault="007148FF" w:rsidP="007148FF">
            <w:pPr>
              <w:rPr>
                <w:rFonts w:ascii="Arial" w:eastAsia="Times New Roman" w:hAnsi="Arial" w:cs="Arial"/>
                <w:b/>
                <w:bCs/>
                <w:lang w:eastAsia="en-GB"/>
              </w:rPr>
            </w:pPr>
            <w:r w:rsidRPr="00B76DF1">
              <w:rPr>
                <w:rFonts w:ascii="Arial" w:eastAsia="Times New Roman" w:hAnsi="Arial" w:cs="Arial"/>
                <w:b/>
                <w:bCs/>
                <w:lang w:eastAsia="en-GB"/>
              </w:rPr>
              <w:t>District Councillors</w:t>
            </w:r>
          </w:p>
          <w:p w14:paraId="1AEA2A38" w14:textId="04395A9C" w:rsidR="008F3E68" w:rsidRPr="00B76DF1" w:rsidRDefault="007148FF" w:rsidP="008F3E68">
            <w:pPr>
              <w:rPr>
                <w:rFonts w:ascii="Arial" w:eastAsia="Times New Roman" w:hAnsi="Arial" w:cs="Arial"/>
                <w:lang w:eastAsia="en-GB"/>
              </w:rPr>
            </w:pPr>
            <w:r w:rsidRPr="00B76DF1">
              <w:rPr>
                <w:rFonts w:ascii="Arial" w:eastAsia="Times New Roman" w:hAnsi="Arial" w:cs="Arial"/>
                <w:lang w:eastAsia="en-GB"/>
              </w:rPr>
              <w:t xml:space="preserve">A report had been circulated. </w:t>
            </w:r>
            <w:r w:rsidR="00333F9B">
              <w:rPr>
                <w:rFonts w:ascii="Arial" w:eastAsia="Times New Roman" w:hAnsi="Arial" w:cs="Arial"/>
                <w:lang w:eastAsia="en-GB"/>
              </w:rPr>
              <w:t>Cllr D R</w:t>
            </w:r>
            <w:r w:rsidR="00C46FF0">
              <w:rPr>
                <w:rFonts w:ascii="Arial" w:eastAsia="Times New Roman" w:hAnsi="Arial" w:cs="Arial"/>
                <w:lang w:eastAsia="en-GB"/>
              </w:rPr>
              <w:t xml:space="preserve">odgers gave a brief report. </w:t>
            </w:r>
          </w:p>
          <w:p w14:paraId="3C3AFCB4" w14:textId="23AB5A46" w:rsidR="0026735B" w:rsidRDefault="00C46FF0" w:rsidP="0026735B">
            <w:pPr>
              <w:pStyle w:val="ListParagraph"/>
              <w:numPr>
                <w:ilvl w:val="0"/>
                <w:numId w:val="34"/>
              </w:numPr>
              <w:spacing w:before="0" w:after="0"/>
              <w:ind w:left="290" w:hanging="284"/>
              <w:contextualSpacing w:val="0"/>
              <w:rPr>
                <w:rFonts w:ascii="Arial" w:eastAsia="Times New Roman" w:hAnsi="Arial" w:cs="Arial"/>
                <w:lang w:eastAsia="en-GB"/>
              </w:rPr>
            </w:pPr>
            <w:r w:rsidRPr="0026735B">
              <w:rPr>
                <w:rFonts w:ascii="Arial" w:eastAsia="Times New Roman" w:hAnsi="Arial" w:cs="Arial"/>
                <w:lang w:eastAsia="en-GB"/>
              </w:rPr>
              <w:t xml:space="preserve">A reference was made to the new Managing Water Quality and </w:t>
            </w:r>
            <w:proofErr w:type="gramStart"/>
            <w:r w:rsidRPr="0026735B">
              <w:rPr>
                <w:rFonts w:ascii="Arial" w:eastAsia="Times New Roman" w:hAnsi="Arial" w:cs="Arial"/>
                <w:lang w:eastAsia="en-GB"/>
              </w:rPr>
              <w:t>Waste Water</w:t>
            </w:r>
            <w:proofErr w:type="gramEnd"/>
            <w:r w:rsidRPr="0026735B">
              <w:rPr>
                <w:rFonts w:ascii="Arial" w:eastAsia="Times New Roman" w:hAnsi="Arial" w:cs="Arial"/>
                <w:lang w:eastAsia="en-GB"/>
              </w:rPr>
              <w:t xml:space="preserve"> web page recently put up on the CDC website. It was suggested that Portsmouth Water be referred to in thi</w:t>
            </w:r>
            <w:r w:rsidR="00DF0C46" w:rsidRPr="0026735B">
              <w:rPr>
                <w:rFonts w:ascii="Arial" w:eastAsia="Times New Roman" w:hAnsi="Arial" w:cs="Arial"/>
                <w:lang w:eastAsia="en-GB"/>
              </w:rPr>
              <w:t xml:space="preserve">s information as it supplied </w:t>
            </w:r>
            <w:r w:rsidR="0026735B" w:rsidRPr="0026735B">
              <w:rPr>
                <w:rFonts w:ascii="Arial" w:eastAsia="Times New Roman" w:hAnsi="Arial" w:cs="Arial"/>
                <w:lang w:eastAsia="en-GB"/>
              </w:rPr>
              <w:t>many</w:t>
            </w:r>
            <w:r w:rsidR="00DF0C46" w:rsidRPr="0026735B">
              <w:rPr>
                <w:rFonts w:ascii="Arial" w:eastAsia="Times New Roman" w:hAnsi="Arial" w:cs="Arial"/>
                <w:lang w:eastAsia="en-GB"/>
              </w:rPr>
              <w:t xml:space="preserve"> residents of the Chichester district.</w:t>
            </w:r>
            <w:r w:rsidR="004C5F11">
              <w:rPr>
                <w:rFonts w:ascii="Arial" w:eastAsia="Times New Roman" w:hAnsi="Arial" w:cs="Arial"/>
                <w:lang w:eastAsia="en-GB"/>
              </w:rPr>
              <w:t xml:space="preserve"> </w:t>
            </w:r>
            <w:r w:rsidR="004C5F11">
              <w:rPr>
                <w:rFonts w:ascii="Arial" w:eastAsia="Times New Roman" w:hAnsi="Arial" w:cs="Arial"/>
                <w:b/>
                <w:bCs/>
                <w:lang w:eastAsia="en-GB"/>
              </w:rPr>
              <w:t xml:space="preserve">Action: </w:t>
            </w:r>
            <w:r w:rsidR="004C5F11">
              <w:rPr>
                <w:rFonts w:ascii="Arial" w:eastAsia="Times New Roman" w:hAnsi="Arial" w:cs="Arial"/>
                <w:lang w:eastAsia="en-GB"/>
              </w:rPr>
              <w:t>District Cllr Plant agreed to investigate.</w:t>
            </w:r>
          </w:p>
          <w:p w14:paraId="7FCAD320" w14:textId="77777777" w:rsidR="0026735B" w:rsidRDefault="00061671" w:rsidP="0026735B">
            <w:pPr>
              <w:pStyle w:val="ListParagraph"/>
              <w:numPr>
                <w:ilvl w:val="0"/>
                <w:numId w:val="34"/>
              </w:numPr>
              <w:spacing w:before="0" w:after="0"/>
              <w:ind w:left="290" w:hanging="284"/>
              <w:contextualSpacing w:val="0"/>
              <w:rPr>
                <w:rFonts w:ascii="Arial" w:eastAsia="Times New Roman" w:hAnsi="Arial" w:cs="Arial"/>
                <w:lang w:eastAsia="en-GB"/>
              </w:rPr>
            </w:pPr>
            <w:r w:rsidRPr="0026735B">
              <w:rPr>
                <w:rFonts w:ascii="Arial" w:eastAsia="Times New Roman" w:hAnsi="Arial" w:cs="Arial"/>
                <w:lang w:eastAsia="en-GB"/>
              </w:rPr>
              <w:t xml:space="preserve">The Government have referred to the housing numbers as being ‘advisory’. </w:t>
            </w:r>
            <w:r w:rsidR="0045234C" w:rsidRPr="0026735B">
              <w:rPr>
                <w:rFonts w:ascii="Arial" w:eastAsia="Times New Roman" w:hAnsi="Arial" w:cs="Arial"/>
                <w:lang w:eastAsia="en-GB"/>
              </w:rPr>
              <w:t xml:space="preserve">The algorithm used by the Government is based on a </w:t>
            </w:r>
            <w:r w:rsidR="0026735B" w:rsidRPr="0026735B">
              <w:rPr>
                <w:rFonts w:ascii="Arial" w:eastAsia="Times New Roman" w:hAnsi="Arial" w:cs="Arial"/>
                <w:lang w:eastAsia="en-GB"/>
              </w:rPr>
              <w:t>set criterion</w:t>
            </w:r>
            <w:r w:rsidR="002731D6" w:rsidRPr="0026735B">
              <w:rPr>
                <w:rFonts w:ascii="Arial" w:eastAsia="Times New Roman" w:hAnsi="Arial" w:cs="Arial"/>
                <w:lang w:eastAsia="en-GB"/>
              </w:rPr>
              <w:t xml:space="preserve"> but the numbers are not final.</w:t>
            </w:r>
          </w:p>
          <w:p w14:paraId="1DB5274D" w14:textId="77777777" w:rsidR="0026735B" w:rsidRDefault="002731D6" w:rsidP="0026735B">
            <w:pPr>
              <w:pStyle w:val="ListParagraph"/>
              <w:numPr>
                <w:ilvl w:val="0"/>
                <w:numId w:val="34"/>
              </w:numPr>
              <w:spacing w:before="0" w:after="0"/>
              <w:ind w:left="290" w:hanging="284"/>
              <w:contextualSpacing w:val="0"/>
              <w:rPr>
                <w:rFonts w:ascii="Arial" w:eastAsia="Times New Roman" w:hAnsi="Arial" w:cs="Arial"/>
                <w:lang w:eastAsia="en-GB"/>
              </w:rPr>
            </w:pPr>
            <w:r w:rsidRPr="0026735B">
              <w:rPr>
                <w:rFonts w:ascii="Arial" w:eastAsia="Times New Roman" w:hAnsi="Arial" w:cs="Arial"/>
                <w:lang w:eastAsia="en-GB"/>
              </w:rPr>
              <w:t>The recent p</w:t>
            </w:r>
            <w:r w:rsidR="00A80B14" w:rsidRPr="0026735B">
              <w:rPr>
                <w:rFonts w:ascii="Arial" w:eastAsia="Times New Roman" w:hAnsi="Arial" w:cs="Arial"/>
                <w:lang w:eastAsia="en-GB"/>
              </w:rPr>
              <w:t>lanning application for Chas Wood</w:t>
            </w:r>
            <w:r w:rsidRPr="0026735B">
              <w:rPr>
                <w:rFonts w:ascii="Arial" w:eastAsia="Times New Roman" w:hAnsi="Arial" w:cs="Arial"/>
                <w:lang w:eastAsia="en-GB"/>
              </w:rPr>
              <w:t xml:space="preserve"> had been refused at the CDC Planning Committee on 2 March 2022 following excellent presentations by</w:t>
            </w:r>
            <w:r w:rsidR="0026735B" w:rsidRPr="0026735B">
              <w:rPr>
                <w:rFonts w:ascii="Arial" w:eastAsia="Times New Roman" w:hAnsi="Arial" w:cs="Arial"/>
                <w:lang w:eastAsia="en-GB"/>
              </w:rPr>
              <w:t xml:space="preserve"> </w:t>
            </w:r>
            <w:r w:rsidRPr="0026735B">
              <w:rPr>
                <w:rFonts w:ascii="Arial" w:eastAsia="Times New Roman" w:hAnsi="Arial" w:cs="Arial"/>
                <w:lang w:eastAsia="en-GB"/>
              </w:rPr>
              <w:t xml:space="preserve">Cllrs Johnson and Towers. </w:t>
            </w:r>
            <w:r w:rsidR="00A80B14" w:rsidRPr="0026735B">
              <w:rPr>
                <w:rFonts w:ascii="Arial" w:eastAsia="Times New Roman" w:hAnsi="Arial" w:cs="Arial"/>
                <w:lang w:eastAsia="en-GB"/>
              </w:rPr>
              <w:t xml:space="preserve">The previous appeal in 2019 holds a huge amount of water but it may still go to appeal. </w:t>
            </w:r>
          </w:p>
          <w:p w14:paraId="260D430E" w14:textId="41B6D50B" w:rsidR="007148FF" w:rsidRPr="00B76DF1" w:rsidRDefault="00FA32A9" w:rsidP="00E952B0">
            <w:pPr>
              <w:pStyle w:val="ListParagraph"/>
              <w:numPr>
                <w:ilvl w:val="0"/>
                <w:numId w:val="34"/>
              </w:numPr>
              <w:spacing w:before="0" w:after="0"/>
              <w:ind w:left="290" w:hanging="284"/>
              <w:contextualSpacing w:val="0"/>
              <w:rPr>
                <w:rFonts w:ascii="Arial" w:eastAsia="Times New Roman" w:hAnsi="Arial" w:cs="Arial"/>
                <w:lang w:eastAsia="en-GB"/>
              </w:rPr>
            </w:pPr>
            <w:r>
              <w:rPr>
                <w:rFonts w:ascii="Arial" w:eastAsia="Times New Roman" w:hAnsi="Arial" w:cs="Arial"/>
                <w:lang w:eastAsia="en-GB"/>
              </w:rPr>
              <w:t>The £</w:t>
            </w:r>
            <w:r w:rsidR="00A80B14" w:rsidRPr="0026735B">
              <w:rPr>
                <w:rFonts w:ascii="Arial" w:eastAsia="Times New Roman" w:hAnsi="Arial" w:cs="Arial"/>
                <w:lang w:eastAsia="en-GB"/>
              </w:rPr>
              <w:t xml:space="preserve">150 </w:t>
            </w:r>
            <w:r>
              <w:rPr>
                <w:rFonts w:ascii="Arial" w:eastAsia="Times New Roman" w:hAnsi="Arial" w:cs="Arial"/>
                <w:lang w:eastAsia="en-GB"/>
              </w:rPr>
              <w:t xml:space="preserve">energy rebate would be carried out by CDC Council Tax through the Direct Debit process. </w:t>
            </w:r>
            <w:r w:rsidR="00C70CE8">
              <w:rPr>
                <w:rFonts w:ascii="Arial" w:eastAsia="Times New Roman" w:hAnsi="Arial" w:cs="Arial"/>
                <w:lang w:eastAsia="en-GB"/>
              </w:rPr>
              <w:t xml:space="preserve">Guidance from the Government is awaited. </w:t>
            </w:r>
          </w:p>
        </w:tc>
      </w:tr>
      <w:tr w:rsidR="00B76DF1" w:rsidRPr="00B76DF1" w14:paraId="49D3ABC5" w14:textId="77777777" w:rsidTr="00647374">
        <w:tc>
          <w:tcPr>
            <w:tcW w:w="1701" w:type="dxa"/>
            <w:tcMar>
              <w:top w:w="0" w:type="dxa"/>
              <w:left w:w="0" w:type="dxa"/>
              <w:bottom w:w="0" w:type="dxa"/>
              <w:right w:w="0" w:type="dxa"/>
            </w:tcMar>
          </w:tcPr>
          <w:p w14:paraId="4C8AFBE0" w14:textId="2D198671" w:rsidR="007148FF" w:rsidRPr="00B76DF1" w:rsidRDefault="007148FF" w:rsidP="007148FF">
            <w:pPr>
              <w:rPr>
                <w:rFonts w:ascii="Arial" w:eastAsia="Times New Roman" w:hAnsi="Arial" w:cs="Arial"/>
                <w:lang w:eastAsia="en-GB"/>
              </w:rPr>
            </w:pPr>
            <w:r w:rsidRPr="00B76DF1">
              <w:rPr>
                <w:rFonts w:ascii="Arial" w:eastAsia="Times New Roman" w:hAnsi="Arial" w:cs="Arial"/>
                <w:lang w:eastAsia="en-GB"/>
              </w:rPr>
              <w:t xml:space="preserve">AGPC </w:t>
            </w:r>
            <w:r w:rsidR="008F3E68" w:rsidRPr="00B76DF1">
              <w:rPr>
                <w:rFonts w:ascii="Arial" w:eastAsia="Times New Roman" w:hAnsi="Arial" w:cs="Arial"/>
                <w:lang w:eastAsia="en-GB"/>
              </w:rPr>
              <w:t>71</w:t>
            </w:r>
            <w:r w:rsidRPr="00B76DF1">
              <w:rPr>
                <w:rFonts w:ascii="Arial" w:eastAsia="Times New Roman" w:hAnsi="Arial" w:cs="Arial"/>
                <w:lang w:eastAsia="en-GB"/>
              </w:rPr>
              <w:t>-22.3</w:t>
            </w:r>
          </w:p>
        </w:tc>
        <w:tc>
          <w:tcPr>
            <w:tcW w:w="8222" w:type="dxa"/>
            <w:gridSpan w:val="2"/>
            <w:tcMar>
              <w:top w:w="0" w:type="dxa"/>
              <w:left w:w="0" w:type="dxa"/>
              <w:bottom w:w="0" w:type="dxa"/>
              <w:right w:w="0" w:type="dxa"/>
            </w:tcMar>
          </w:tcPr>
          <w:p w14:paraId="6E51FA0D" w14:textId="77777777" w:rsidR="007148FF" w:rsidRPr="00B76DF1" w:rsidRDefault="007148FF" w:rsidP="007148FF">
            <w:pPr>
              <w:rPr>
                <w:rFonts w:ascii="Arial" w:eastAsia="Times New Roman" w:hAnsi="Arial" w:cs="Arial"/>
                <w:b/>
                <w:bCs/>
                <w:lang w:eastAsia="en-GB"/>
              </w:rPr>
            </w:pPr>
            <w:r w:rsidRPr="00B76DF1">
              <w:rPr>
                <w:rFonts w:ascii="Arial" w:eastAsia="Times New Roman" w:hAnsi="Arial" w:cs="Arial"/>
                <w:b/>
                <w:bCs/>
                <w:lang w:eastAsia="en-GB"/>
              </w:rPr>
              <w:t xml:space="preserve">County Councillor </w:t>
            </w:r>
          </w:p>
          <w:p w14:paraId="521A863B" w14:textId="1806E333" w:rsidR="00D84392" w:rsidRPr="00B76DF1" w:rsidRDefault="00AD5B31" w:rsidP="004A11E1">
            <w:pPr>
              <w:ind w:left="-2" w:firstLine="2"/>
              <w:rPr>
                <w:rFonts w:ascii="Arial" w:eastAsia="Times New Roman" w:hAnsi="Arial" w:cs="Arial"/>
                <w:lang w:eastAsia="en-GB"/>
              </w:rPr>
            </w:pPr>
            <w:r w:rsidRPr="00B76DF1">
              <w:rPr>
                <w:rFonts w:ascii="Arial" w:eastAsia="Times New Roman" w:hAnsi="Arial" w:cs="Arial"/>
                <w:lang w:eastAsia="en-GB"/>
              </w:rPr>
              <w:t>A report had been circulated</w:t>
            </w:r>
            <w:r w:rsidR="001D175B">
              <w:rPr>
                <w:rFonts w:ascii="Arial" w:eastAsia="Times New Roman" w:hAnsi="Arial" w:cs="Arial"/>
                <w:lang w:eastAsia="en-GB"/>
              </w:rPr>
              <w:t>.</w:t>
            </w:r>
          </w:p>
          <w:p w14:paraId="6DB1978F" w14:textId="3EFB63F6" w:rsidR="00C70CE8" w:rsidRPr="00BA02E3" w:rsidRDefault="00A80B14" w:rsidP="00BA02E3">
            <w:pPr>
              <w:pStyle w:val="ListParagraph"/>
              <w:numPr>
                <w:ilvl w:val="0"/>
                <w:numId w:val="35"/>
              </w:numPr>
              <w:spacing w:before="0" w:after="0"/>
              <w:ind w:left="290" w:hanging="284"/>
              <w:contextualSpacing w:val="0"/>
              <w:rPr>
                <w:rFonts w:ascii="Arial" w:eastAsia="Times New Roman" w:hAnsi="Arial" w:cs="Arial"/>
                <w:lang w:eastAsia="en-GB"/>
              </w:rPr>
            </w:pPr>
            <w:r w:rsidRPr="00C70CE8">
              <w:rPr>
                <w:rFonts w:ascii="Arial" w:eastAsia="Times New Roman" w:hAnsi="Arial" w:cs="Arial"/>
                <w:lang w:eastAsia="en-GB"/>
              </w:rPr>
              <w:t xml:space="preserve">Cot Lane speeding and antisocial driving </w:t>
            </w:r>
            <w:r w:rsidR="003D3DBA">
              <w:rPr>
                <w:rFonts w:ascii="Arial" w:eastAsia="Times New Roman" w:hAnsi="Arial" w:cs="Arial"/>
                <w:lang w:eastAsia="en-GB"/>
              </w:rPr>
              <w:t>–</w:t>
            </w:r>
            <w:r w:rsidR="004C5F11">
              <w:rPr>
                <w:rFonts w:ascii="Arial" w:eastAsia="Times New Roman" w:hAnsi="Arial" w:cs="Arial"/>
                <w:lang w:eastAsia="en-GB"/>
              </w:rPr>
              <w:t xml:space="preserve"> </w:t>
            </w:r>
            <w:r w:rsidR="003D3DBA">
              <w:rPr>
                <w:rFonts w:ascii="Arial" w:eastAsia="Times New Roman" w:hAnsi="Arial" w:cs="Arial"/>
                <w:lang w:eastAsia="en-GB"/>
              </w:rPr>
              <w:t>reporting must take place to Sussex Police via the website or 101 or through Operation Crackdown.</w:t>
            </w:r>
            <w:r w:rsidR="00BA02E3">
              <w:rPr>
                <w:rFonts w:ascii="Arial" w:eastAsia="Times New Roman" w:hAnsi="Arial" w:cs="Arial"/>
                <w:lang w:eastAsia="en-GB"/>
              </w:rPr>
              <w:t xml:space="preserve"> WSCC has set up a Task &amp; Finish Group to look at longer term speeding issues and speed limits </w:t>
            </w:r>
          </w:p>
          <w:p w14:paraId="30117504" w14:textId="0BA7FE29" w:rsidR="00C70CE8" w:rsidRDefault="00A80B14" w:rsidP="00C70CE8">
            <w:pPr>
              <w:pStyle w:val="ListParagraph"/>
              <w:numPr>
                <w:ilvl w:val="0"/>
                <w:numId w:val="35"/>
              </w:numPr>
              <w:ind w:left="290" w:hanging="284"/>
              <w:rPr>
                <w:rFonts w:ascii="Arial" w:eastAsia="Times New Roman" w:hAnsi="Arial" w:cs="Arial"/>
                <w:lang w:eastAsia="en-GB"/>
              </w:rPr>
            </w:pPr>
            <w:r w:rsidRPr="00C70CE8">
              <w:rPr>
                <w:rFonts w:ascii="Arial" w:eastAsia="Times New Roman" w:hAnsi="Arial" w:cs="Arial"/>
                <w:lang w:eastAsia="en-GB"/>
              </w:rPr>
              <w:t xml:space="preserve">Chidham </w:t>
            </w:r>
            <w:r w:rsidR="00BA02E3">
              <w:rPr>
                <w:rFonts w:ascii="Arial" w:eastAsia="Times New Roman" w:hAnsi="Arial" w:cs="Arial"/>
                <w:lang w:eastAsia="en-GB"/>
              </w:rPr>
              <w:t>S</w:t>
            </w:r>
            <w:r w:rsidRPr="00C70CE8">
              <w:rPr>
                <w:rFonts w:ascii="Arial" w:eastAsia="Times New Roman" w:hAnsi="Arial" w:cs="Arial"/>
                <w:lang w:eastAsia="en-GB"/>
              </w:rPr>
              <w:t xml:space="preserve">chool highways scheme </w:t>
            </w:r>
            <w:r w:rsidR="00BA02E3">
              <w:rPr>
                <w:rFonts w:ascii="Arial" w:eastAsia="Times New Roman" w:hAnsi="Arial" w:cs="Arial"/>
                <w:lang w:eastAsia="en-GB"/>
              </w:rPr>
              <w:t>–</w:t>
            </w:r>
            <w:r w:rsidRPr="00C70CE8">
              <w:rPr>
                <w:rFonts w:ascii="Arial" w:eastAsia="Times New Roman" w:hAnsi="Arial" w:cs="Arial"/>
                <w:lang w:eastAsia="en-GB"/>
              </w:rPr>
              <w:t xml:space="preserve"> </w:t>
            </w:r>
            <w:r w:rsidR="00BA02E3">
              <w:rPr>
                <w:rFonts w:ascii="Arial" w:eastAsia="Times New Roman" w:hAnsi="Arial" w:cs="Arial"/>
                <w:lang w:eastAsia="en-GB"/>
              </w:rPr>
              <w:t xml:space="preserve">this </w:t>
            </w:r>
            <w:r w:rsidRPr="00C70CE8">
              <w:rPr>
                <w:rFonts w:ascii="Arial" w:eastAsia="Times New Roman" w:hAnsi="Arial" w:cs="Arial"/>
                <w:lang w:eastAsia="en-GB"/>
              </w:rPr>
              <w:t xml:space="preserve">is with the </w:t>
            </w:r>
            <w:r w:rsidR="00BA02E3">
              <w:rPr>
                <w:rFonts w:ascii="Arial" w:eastAsia="Times New Roman" w:hAnsi="Arial" w:cs="Arial"/>
                <w:lang w:eastAsia="en-GB"/>
              </w:rPr>
              <w:t xml:space="preserve">Governors/Head Teacher to </w:t>
            </w:r>
            <w:r w:rsidRPr="00C70CE8">
              <w:rPr>
                <w:rFonts w:ascii="Arial" w:eastAsia="Times New Roman" w:hAnsi="Arial" w:cs="Arial"/>
                <w:lang w:eastAsia="en-GB"/>
              </w:rPr>
              <w:t xml:space="preserve">decide </w:t>
            </w:r>
            <w:r w:rsidR="004A5818">
              <w:rPr>
                <w:rFonts w:ascii="Arial" w:eastAsia="Times New Roman" w:hAnsi="Arial" w:cs="Arial"/>
                <w:lang w:eastAsia="en-GB"/>
              </w:rPr>
              <w:t xml:space="preserve">but </w:t>
            </w:r>
            <w:r w:rsidRPr="00C70CE8">
              <w:rPr>
                <w:rFonts w:ascii="Arial" w:eastAsia="Times New Roman" w:hAnsi="Arial" w:cs="Arial"/>
                <w:lang w:eastAsia="en-GB"/>
              </w:rPr>
              <w:t xml:space="preserve">won't happen for couple of years. </w:t>
            </w:r>
          </w:p>
          <w:p w14:paraId="6E272175" w14:textId="41119AFA" w:rsidR="00C70CE8" w:rsidRDefault="00A80B14" w:rsidP="00C70CE8">
            <w:pPr>
              <w:pStyle w:val="ListParagraph"/>
              <w:numPr>
                <w:ilvl w:val="0"/>
                <w:numId w:val="35"/>
              </w:numPr>
              <w:ind w:left="290" w:hanging="284"/>
              <w:rPr>
                <w:rFonts w:ascii="Arial" w:eastAsia="Times New Roman" w:hAnsi="Arial" w:cs="Arial"/>
                <w:lang w:eastAsia="en-GB"/>
              </w:rPr>
            </w:pPr>
            <w:r w:rsidRPr="00C70CE8">
              <w:rPr>
                <w:rFonts w:ascii="Arial" w:eastAsia="Times New Roman" w:hAnsi="Arial" w:cs="Arial"/>
                <w:lang w:eastAsia="en-GB"/>
              </w:rPr>
              <w:t xml:space="preserve">Broad Rd Cycle route - </w:t>
            </w:r>
            <w:r w:rsidR="004A5818">
              <w:rPr>
                <w:rFonts w:ascii="Arial" w:eastAsia="Times New Roman" w:hAnsi="Arial" w:cs="Arial"/>
                <w:lang w:eastAsia="en-GB"/>
              </w:rPr>
              <w:t>T</w:t>
            </w:r>
            <w:r w:rsidRPr="00C70CE8">
              <w:rPr>
                <w:rFonts w:ascii="Arial" w:eastAsia="Times New Roman" w:hAnsi="Arial" w:cs="Arial"/>
                <w:lang w:eastAsia="en-GB"/>
              </w:rPr>
              <w:t>raffic counters</w:t>
            </w:r>
            <w:r w:rsidR="004A5818">
              <w:rPr>
                <w:rFonts w:ascii="Arial" w:eastAsia="Times New Roman" w:hAnsi="Arial" w:cs="Arial"/>
                <w:lang w:eastAsia="en-GB"/>
              </w:rPr>
              <w:t xml:space="preserve"> are in </w:t>
            </w:r>
            <w:proofErr w:type="gramStart"/>
            <w:r w:rsidR="004A5818">
              <w:rPr>
                <w:rFonts w:ascii="Arial" w:eastAsia="Times New Roman" w:hAnsi="Arial" w:cs="Arial"/>
                <w:lang w:eastAsia="en-GB"/>
              </w:rPr>
              <w:t>place.</w:t>
            </w:r>
            <w:r w:rsidRPr="00C70CE8">
              <w:rPr>
                <w:rFonts w:ascii="Arial" w:eastAsia="Times New Roman" w:hAnsi="Arial" w:cs="Arial"/>
                <w:lang w:eastAsia="en-GB"/>
              </w:rPr>
              <w:t>.</w:t>
            </w:r>
            <w:proofErr w:type="gramEnd"/>
          </w:p>
          <w:p w14:paraId="6370BE93" w14:textId="4F28AF59" w:rsidR="00C70CE8" w:rsidRDefault="00A80B14" w:rsidP="00C70CE8">
            <w:pPr>
              <w:pStyle w:val="ListParagraph"/>
              <w:numPr>
                <w:ilvl w:val="0"/>
                <w:numId w:val="35"/>
              </w:numPr>
              <w:ind w:left="290" w:hanging="284"/>
              <w:rPr>
                <w:rFonts w:ascii="Arial" w:eastAsia="Times New Roman" w:hAnsi="Arial" w:cs="Arial"/>
                <w:lang w:eastAsia="en-GB"/>
              </w:rPr>
            </w:pPr>
            <w:r w:rsidRPr="00C70CE8">
              <w:rPr>
                <w:rFonts w:ascii="Arial" w:eastAsia="Times New Roman" w:hAnsi="Arial" w:cs="Arial"/>
                <w:lang w:eastAsia="en-GB"/>
              </w:rPr>
              <w:t xml:space="preserve">Chemroute </w:t>
            </w:r>
            <w:r w:rsidR="004A5818">
              <w:rPr>
                <w:rFonts w:ascii="Arial" w:eastAsia="Times New Roman" w:hAnsi="Arial" w:cs="Arial"/>
                <w:lang w:eastAsia="en-GB"/>
              </w:rPr>
              <w:t>–</w:t>
            </w:r>
            <w:r w:rsidRPr="00C70CE8">
              <w:rPr>
                <w:rFonts w:ascii="Arial" w:eastAsia="Times New Roman" w:hAnsi="Arial" w:cs="Arial"/>
                <w:lang w:eastAsia="en-GB"/>
              </w:rPr>
              <w:t xml:space="preserve"> </w:t>
            </w:r>
            <w:r w:rsidR="0008596A">
              <w:rPr>
                <w:rFonts w:ascii="Arial" w:eastAsia="Times New Roman" w:hAnsi="Arial" w:cs="Arial"/>
                <w:lang w:eastAsia="en-GB"/>
              </w:rPr>
              <w:t>Reasons</w:t>
            </w:r>
            <w:r w:rsidRPr="00C70CE8">
              <w:rPr>
                <w:rFonts w:ascii="Arial" w:eastAsia="Times New Roman" w:hAnsi="Arial" w:cs="Arial"/>
                <w:lang w:eastAsia="en-GB"/>
              </w:rPr>
              <w:t xml:space="preserve"> why they should review the route </w:t>
            </w:r>
            <w:r w:rsidR="0008596A">
              <w:rPr>
                <w:rFonts w:ascii="Arial" w:eastAsia="Times New Roman" w:hAnsi="Arial" w:cs="Arial"/>
                <w:lang w:eastAsia="en-GB"/>
              </w:rPr>
              <w:t xml:space="preserve">had been </w:t>
            </w:r>
            <w:r w:rsidRPr="00C70CE8">
              <w:rPr>
                <w:rFonts w:ascii="Arial" w:eastAsia="Times New Roman" w:hAnsi="Arial" w:cs="Arial"/>
                <w:lang w:eastAsia="en-GB"/>
              </w:rPr>
              <w:t>taken on board by W</w:t>
            </w:r>
            <w:r w:rsidR="0008596A">
              <w:rPr>
                <w:rFonts w:ascii="Arial" w:eastAsia="Times New Roman" w:hAnsi="Arial" w:cs="Arial"/>
                <w:lang w:eastAsia="en-GB"/>
              </w:rPr>
              <w:t>est Sussex</w:t>
            </w:r>
            <w:r w:rsidRPr="00C70CE8">
              <w:rPr>
                <w:rFonts w:ascii="Arial" w:eastAsia="Times New Roman" w:hAnsi="Arial" w:cs="Arial"/>
                <w:lang w:eastAsia="en-GB"/>
              </w:rPr>
              <w:t xml:space="preserve"> Highways and they are talking to National Highways. </w:t>
            </w:r>
          </w:p>
          <w:p w14:paraId="00B20832" w14:textId="77777777" w:rsidR="000B52D9" w:rsidRDefault="000B52D9" w:rsidP="000B52D9">
            <w:pPr>
              <w:pStyle w:val="ListParagraph"/>
              <w:numPr>
                <w:ilvl w:val="0"/>
                <w:numId w:val="35"/>
              </w:numPr>
              <w:ind w:left="290" w:hanging="284"/>
              <w:rPr>
                <w:rFonts w:ascii="Arial" w:eastAsia="Times New Roman" w:hAnsi="Arial" w:cs="Arial"/>
                <w:lang w:eastAsia="en-GB"/>
              </w:rPr>
            </w:pPr>
            <w:r>
              <w:rPr>
                <w:rFonts w:ascii="Arial" w:eastAsia="Times New Roman" w:hAnsi="Arial" w:cs="Arial"/>
                <w:lang w:eastAsia="en-GB"/>
              </w:rPr>
              <w:t>The Government Planning system had been scrapped.</w:t>
            </w:r>
          </w:p>
          <w:p w14:paraId="6F2A6E3A" w14:textId="51C5FAF0" w:rsidR="00A80B14" w:rsidRPr="001D175B" w:rsidRDefault="00A80B14" w:rsidP="00E952B0">
            <w:pPr>
              <w:pStyle w:val="ListParagraph"/>
              <w:numPr>
                <w:ilvl w:val="0"/>
                <w:numId w:val="35"/>
              </w:numPr>
              <w:spacing w:before="0" w:after="0"/>
              <w:ind w:left="290" w:hanging="284"/>
              <w:contextualSpacing w:val="0"/>
              <w:rPr>
                <w:rFonts w:ascii="Arial" w:eastAsia="Times New Roman" w:hAnsi="Arial" w:cs="Arial"/>
                <w:lang w:eastAsia="en-GB"/>
              </w:rPr>
            </w:pPr>
            <w:proofErr w:type="spellStart"/>
            <w:r w:rsidRPr="001D175B">
              <w:rPr>
                <w:rFonts w:ascii="Arial" w:eastAsia="Times New Roman" w:hAnsi="Arial" w:cs="Arial"/>
                <w:lang w:eastAsia="en-GB"/>
              </w:rPr>
              <w:t>Bourne</w:t>
            </w:r>
            <w:proofErr w:type="spellEnd"/>
            <w:r w:rsidRPr="001D175B">
              <w:rPr>
                <w:rFonts w:ascii="Arial" w:eastAsia="Times New Roman" w:hAnsi="Arial" w:cs="Arial"/>
                <w:lang w:eastAsia="en-GB"/>
              </w:rPr>
              <w:t xml:space="preserve"> Community Bus </w:t>
            </w:r>
            <w:r w:rsidR="0008596A" w:rsidRPr="001D175B">
              <w:rPr>
                <w:rFonts w:ascii="Arial" w:eastAsia="Times New Roman" w:hAnsi="Arial" w:cs="Arial"/>
                <w:lang w:eastAsia="en-GB"/>
              </w:rPr>
              <w:t>–</w:t>
            </w:r>
            <w:r w:rsidRPr="001D175B">
              <w:rPr>
                <w:rFonts w:ascii="Arial" w:eastAsia="Times New Roman" w:hAnsi="Arial" w:cs="Arial"/>
                <w:lang w:eastAsia="en-GB"/>
              </w:rPr>
              <w:t xml:space="preserve"> </w:t>
            </w:r>
            <w:r w:rsidR="0008596A" w:rsidRPr="001D175B">
              <w:rPr>
                <w:rFonts w:ascii="Arial" w:eastAsia="Times New Roman" w:hAnsi="Arial" w:cs="Arial"/>
                <w:lang w:eastAsia="en-GB"/>
              </w:rPr>
              <w:t xml:space="preserve">A </w:t>
            </w:r>
            <w:r w:rsidRPr="001D175B">
              <w:rPr>
                <w:rFonts w:ascii="Arial" w:eastAsia="Times New Roman" w:hAnsi="Arial" w:cs="Arial"/>
                <w:lang w:eastAsia="en-GB"/>
              </w:rPr>
              <w:t xml:space="preserve">decision </w:t>
            </w:r>
            <w:r w:rsidR="0008596A" w:rsidRPr="001D175B">
              <w:rPr>
                <w:rFonts w:ascii="Arial" w:eastAsia="Times New Roman" w:hAnsi="Arial" w:cs="Arial"/>
                <w:lang w:eastAsia="en-GB"/>
              </w:rPr>
              <w:t xml:space="preserve">will be taken soon </w:t>
            </w:r>
            <w:r w:rsidRPr="001D175B">
              <w:rPr>
                <w:rFonts w:ascii="Arial" w:eastAsia="Times New Roman" w:hAnsi="Arial" w:cs="Arial"/>
                <w:lang w:eastAsia="en-GB"/>
              </w:rPr>
              <w:t>on one or two buses</w:t>
            </w:r>
            <w:r w:rsidR="0008596A" w:rsidRPr="001D175B">
              <w:rPr>
                <w:rFonts w:ascii="Arial" w:eastAsia="Times New Roman" w:hAnsi="Arial" w:cs="Arial"/>
                <w:lang w:eastAsia="en-GB"/>
              </w:rPr>
              <w:t>. A second bus could be used for hire. The stop at St Richard</w:t>
            </w:r>
            <w:r w:rsidR="001D175B" w:rsidRPr="001D175B">
              <w:rPr>
                <w:rFonts w:ascii="Arial" w:eastAsia="Times New Roman" w:hAnsi="Arial" w:cs="Arial"/>
                <w:lang w:eastAsia="en-GB"/>
              </w:rPr>
              <w:t>’s</w:t>
            </w:r>
            <w:r w:rsidR="001D175B">
              <w:rPr>
                <w:rFonts w:ascii="Arial" w:eastAsia="Times New Roman" w:hAnsi="Arial" w:cs="Arial"/>
                <w:lang w:eastAsia="en-GB"/>
              </w:rPr>
              <w:t xml:space="preserve"> </w:t>
            </w:r>
            <w:r w:rsidR="001D175B" w:rsidRPr="001D175B">
              <w:rPr>
                <w:rFonts w:ascii="Arial" w:eastAsia="Times New Roman" w:hAnsi="Arial" w:cs="Arial"/>
                <w:lang w:eastAsia="en-GB"/>
              </w:rPr>
              <w:t>Hospital was not practical.</w:t>
            </w:r>
            <w:r w:rsidRPr="001D175B">
              <w:rPr>
                <w:rFonts w:ascii="Arial" w:eastAsia="Times New Roman" w:hAnsi="Arial" w:cs="Arial"/>
                <w:lang w:eastAsia="en-GB"/>
              </w:rPr>
              <w:t xml:space="preserve"> </w:t>
            </w:r>
          </w:p>
        </w:tc>
      </w:tr>
      <w:tr w:rsidR="00B76DF1" w:rsidRPr="00B76DF1" w14:paraId="2A088A42" w14:textId="77777777" w:rsidTr="00647374">
        <w:tc>
          <w:tcPr>
            <w:tcW w:w="1701" w:type="dxa"/>
            <w:tcMar>
              <w:top w:w="0" w:type="dxa"/>
              <w:left w:w="0" w:type="dxa"/>
              <w:bottom w:w="0" w:type="dxa"/>
              <w:right w:w="0" w:type="dxa"/>
            </w:tcMar>
          </w:tcPr>
          <w:p w14:paraId="5871726A" w14:textId="2CF66344" w:rsidR="00C6511E" w:rsidRPr="00B76DF1" w:rsidRDefault="00C6511E" w:rsidP="00C6511E">
            <w:pPr>
              <w:rPr>
                <w:rFonts w:ascii="Arial" w:eastAsia="Times New Roman" w:hAnsi="Arial" w:cs="Arial"/>
                <w:lang w:eastAsia="en-GB"/>
              </w:rPr>
            </w:pPr>
            <w:r w:rsidRPr="00B76DF1">
              <w:rPr>
                <w:rFonts w:ascii="Arial" w:eastAsia="Times New Roman" w:hAnsi="Arial" w:cs="Arial"/>
                <w:lang w:eastAsia="en-GB"/>
              </w:rPr>
              <w:t xml:space="preserve">AGPC </w:t>
            </w:r>
            <w:r w:rsidR="008F3E68" w:rsidRPr="00B76DF1">
              <w:rPr>
                <w:rFonts w:ascii="Arial" w:eastAsia="Times New Roman" w:hAnsi="Arial" w:cs="Arial"/>
                <w:lang w:eastAsia="en-GB"/>
              </w:rPr>
              <w:t>71</w:t>
            </w:r>
            <w:r w:rsidRPr="00B76DF1">
              <w:rPr>
                <w:rFonts w:ascii="Arial" w:eastAsia="Times New Roman" w:hAnsi="Arial" w:cs="Arial"/>
                <w:lang w:eastAsia="en-GB"/>
              </w:rPr>
              <w:t>-22.4</w:t>
            </w:r>
          </w:p>
        </w:tc>
        <w:tc>
          <w:tcPr>
            <w:tcW w:w="8222" w:type="dxa"/>
            <w:gridSpan w:val="2"/>
            <w:tcMar>
              <w:top w:w="0" w:type="dxa"/>
              <w:left w:w="0" w:type="dxa"/>
              <w:bottom w:w="0" w:type="dxa"/>
              <w:right w:w="0" w:type="dxa"/>
            </w:tcMar>
          </w:tcPr>
          <w:p w14:paraId="68D30F2F" w14:textId="3CCADA5E" w:rsidR="00C6511E" w:rsidRPr="00B76DF1" w:rsidRDefault="00C6511E" w:rsidP="00C6511E">
            <w:pPr>
              <w:rPr>
                <w:rFonts w:ascii="Arial" w:eastAsia="Times New Roman" w:hAnsi="Arial" w:cs="Arial"/>
                <w:b/>
                <w:bCs/>
                <w:lang w:eastAsia="en-GB"/>
              </w:rPr>
            </w:pPr>
            <w:r w:rsidRPr="00B76DF1">
              <w:rPr>
                <w:rFonts w:ascii="Arial" w:eastAsia="Times New Roman" w:hAnsi="Arial" w:cs="Arial"/>
                <w:b/>
                <w:bCs/>
                <w:lang w:eastAsia="en-GB"/>
              </w:rPr>
              <w:t>Clerk &amp; RFO</w:t>
            </w:r>
          </w:p>
          <w:p w14:paraId="0C3ED1C1" w14:textId="5E447D16" w:rsidR="007148FF" w:rsidRPr="00B76DF1" w:rsidRDefault="00F667CA" w:rsidP="00D56A5E">
            <w:pPr>
              <w:rPr>
                <w:rFonts w:ascii="Arial" w:eastAsia="Times New Roman" w:hAnsi="Arial" w:cs="Arial"/>
                <w:lang w:eastAsia="en-GB"/>
              </w:rPr>
            </w:pPr>
            <w:r w:rsidRPr="00B76DF1">
              <w:rPr>
                <w:rFonts w:ascii="Arial" w:eastAsia="Times New Roman" w:hAnsi="Arial" w:cs="Arial"/>
                <w:lang w:eastAsia="en-GB"/>
              </w:rPr>
              <w:t xml:space="preserve">The Clerk </w:t>
            </w:r>
            <w:r w:rsidR="00B26E93" w:rsidRPr="00B76DF1">
              <w:rPr>
                <w:rFonts w:ascii="Arial" w:eastAsia="Times New Roman" w:hAnsi="Arial" w:cs="Arial"/>
                <w:lang w:eastAsia="en-GB"/>
              </w:rPr>
              <w:t>raised the following points:</w:t>
            </w:r>
          </w:p>
          <w:p w14:paraId="1E08BFF9" w14:textId="0BEEBB07" w:rsidR="00750ECC" w:rsidRDefault="004A574C" w:rsidP="00E952B0">
            <w:pPr>
              <w:pStyle w:val="ListParagraph"/>
              <w:numPr>
                <w:ilvl w:val="0"/>
                <w:numId w:val="35"/>
              </w:numPr>
              <w:spacing w:before="0" w:after="0"/>
              <w:ind w:left="290" w:hanging="284"/>
              <w:contextualSpacing w:val="0"/>
              <w:rPr>
                <w:rFonts w:ascii="Arial" w:eastAsia="Times New Roman" w:hAnsi="Arial" w:cs="Arial"/>
                <w:lang w:eastAsia="en-GB"/>
              </w:rPr>
            </w:pPr>
            <w:r>
              <w:rPr>
                <w:rFonts w:ascii="Arial" w:eastAsia="Times New Roman" w:hAnsi="Arial" w:cs="Arial"/>
                <w:lang w:eastAsia="en-GB"/>
              </w:rPr>
              <w:t xml:space="preserve">Quotes for the repair to the Barleycorn bus shelter </w:t>
            </w:r>
            <w:r w:rsidR="00044408">
              <w:rPr>
                <w:rFonts w:ascii="Arial" w:eastAsia="Times New Roman" w:hAnsi="Arial" w:cs="Arial"/>
                <w:lang w:eastAsia="en-GB"/>
              </w:rPr>
              <w:t xml:space="preserve">and the Chidham Lane noticeboard </w:t>
            </w:r>
            <w:r>
              <w:rPr>
                <w:rFonts w:ascii="Arial" w:eastAsia="Times New Roman" w:hAnsi="Arial" w:cs="Arial"/>
                <w:lang w:eastAsia="en-GB"/>
              </w:rPr>
              <w:t>will be circulated</w:t>
            </w:r>
            <w:r w:rsidR="00044408">
              <w:rPr>
                <w:rFonts w:ascii="Arial" w:eastAsia="Times New Roman" w:hAnsi="Arial" w:cs="Arial"/>
                <w:lang w:eastAsia="en-GB"/>
              </w:rPr>
              <w:t xml:space="preserve"> and a decision taken by email</w:t>
            </w:r>
            <w:r>
              <w:rPr>
                <w:rFonts w:ascii="Arial" w:eastAsia="Times New Roman" w:hAnsi="Arial" w:cs="Arial"/>
                <w:lang w:eastAsia="en-GB"/>
              </w:rPr>
              <w:t xml:space="preserve">. </w:t>
            </w:r>
          </w:p>
          <w:p w14:paraId="1B51BE91" w14:textId="7BA746C0" w:rsidR="00202AE4" w:rsidRPr="005C0362" w:rsidRDefault="00B76C16" w:rsidP="005C0362">
            <w:pPr>
              <w:pStyle w:val="ListParagraph"/>
              <w:numPr>
                <w:ilvl w:val="0"/>
                <w:numId w:val="35"/>
              </w:numPr>
              <w:spacing w:before="0" w:after="0"/>
              <w:ind w:left="290" w:hanging="284"/>
              <w:contextualSpacing w:val="0"/>
              <w:rPr>
                <w:rFonts w:ascii="Arial" w:eastAsia="Times New Roman" w:hAnsi="Arial" w:cs="Arial"/>
                <w:lang w:eastAsia="en-GB"/>
              </w:rPr>
            </w:pPr>
            <w:r w:rsidRPr="00202AE4">
              <w:rPr>
                <w:rFonts w:ascii="Arial" w:eastAsia="Times New Roman" w:hAnsi="Arial" w:cs="Arial"/>
                <w:lang w:eastAsia="en-GB"/>
              </w:rPr>
              <w:t>Reporting</w:t>
            </w:r>
            <w:r w:rsidRPr="00202AE4">
              <w:rPr>
                <w:rFonts w:eastAsia="Times New Roman"/>
                <w:lang w:eastAsia="en-GB"/>
              </w:rPr>
              <w:t xml:space="preserve"> </w:t>
            </w:r>
            <w:r w:rsidRPr="00202AE4">
              <w:rPr>
                <w:rFonts w:ascii="Arial" w:eastAsia="Times New Roman" w:hAnsi="Arial" w:cs="Arial"/>
                <w:lang w:eastAsia="en-GB"/>
              </w:rPr>
              <w:t xml:space="preserve">Lost Rights of Way </w:t>
            </w:r>
            <w:r w:rsidR="00FE3565" w:rsidRPr="00202AE4">
              <w:rPr>
                <w:rFonts w:ascii="Arial" w:eastAsia="Times New Roman" w:hAnsi="Arial" w:cs="Arial"/>
                <w:lang w:eastAsia="en-GB"/>
              </w:rPr>
              <w:t>–</w:t>
            </w:r>
            <w:r w:rsidRPr="00202AE4">
              <w:rPr>
                <w:rFonts w:ascii="Arial" w:eastAsia="Times New Roman" w:hAnsi="Arial" w:cs="Arial"/>
                <w:lang w:eastAsia="en-GB"/>
              </w:rPr>
              <w:t xml:space="preserve"> </w:t>
            </w:r>
            <w:r w:rsidR="00FE3565" w:rsidRPr="00202AE4">
              <w:rPr>
                <w:rFonts w:ascii="Arial" w:eastAsia="Times New Roman" w:hAnsi="Arial" w:cs="Arial"/>
                <w:lang w:eastAsia="en-GB"/>
              </w:rPr>
              <w:t>Notified by the Ramblers Association that the 2026 dead</w:t>
            </w:r>
            <w:r w:rsidR="00202AE4">
              <w:rPr>
                <w:rFonts w:ascii="Arial" w:eastAsia="Times New Roman" w:hAnsi="Arial" w:cs="Arial"/>
                <w:lang w:eastAsia="en-GB"/>
              </w:rPr>
              <w:t>l</w:t>
            </w:r>
            <w:r w:rsidR="00FE3565" w:rsidRPr="00202AE4">
              <w:rPr>
                <w:rFonts w:ascii="Arial" w:eastAsia="Times New Roman" w:hAnsi="Arial" w:cs="Arial"/>
                <w:lang w:eastAsia="en-GB"/>
              </w:rPr>
              <w:t xml:space="preserve">ine to register historic paths is now to be removed. As no requests were forthcoming from residents on </w:t>
            </w:r>
            <w:r w:rsidR="00202AE4" w:rsidRPr="00202AE4">
              <w:rPr>
                <w:rFonts w:ascii="Arial" w:eastAsia="Times New Roman" w:hAnsi="Arial" w:cs="Arial"/>
                <w:lang w:eastAsia="en-GB"/>
              </w:rPr>
              <w:t>lost pathways and rights of ways it was decided that no further action would be required.</w:t>
            </w:r>
          </w:p>
        </w:tc>
      </w:tr>
      <w:tr w:rsidR="00B76DF1" w:rsidRPr="00B76DF1" w14:paraId="556BD3F7" w14:textId="77777777" w:rsidTr="00647374">
        <w:tc>
          <w:tcPr>
            <w:tcW w:w="1701" w:type="dxa"/>
            <w:tcMar>
              <w:top w:w="0" w:type="dxa"/>
              <w:left w:w="0" w:type="dxa"/>
              <w:bottom w:w="0" w:type="dxa"/>
              <w:right w:w="0" w:type="dxa"/>
            </w:tcMar>
          </w:tcPr>
          <w:p w14:paraId="3A0A01EC" w14:textId="081E8CE6" w:rsidR="00C6511E" w:rsidRPr="00B76DF1" w:rsidRDefault="00C6511E" w:rsidP="00C6511E">
            <w:pPr>
              <w:rPr>
                <w:rFonts w:ascii="Arial" w:eastAsia="Times New Roman" w:hAnsi="Arial" w:cs="Arial"/>
                <w:lang w:eastAsia="en-GB"/>
              </w:rPr>
            </w:pPr>
            <w:r w:rsidRPr="00B76DF1">
              <w:rPr>
                <w:rFonts w:ascii="Arial" w:eastAsia="Times New Roman" w:hAnsi="Arial" w:cs="Arial"/>
                <w:lang w:eastAsia="en-GB"/>
              </w:rPr>
              <w:t xml:space="preserve">AGPC </w:t>
            </w:r>
            <w:r w:rsidR="008F3E68" w:rsidRPr="00B76DF1">
              <w:rPr>
                <w:rFonts w:ascii="Arial" w:eastAsia="Times New Roman" w:hAnsi="Arial" w:cs="Arial"/>
                <w:lang w:eastAsia="en-GB"/>
              </w:rPr>
              <w:t>72</w:t>
            </w:r>
            <w:r w:rsidR="009A037D" w:rsidRPr="00B76DF1">
              <w:rPr>
                <w:rFonts w:ascii="Arial" w:eastAsia="Times New Roman" w:hAnsi="Arial" w:cs="Arial"/>
                <w:lang w:eastAsia="en-GB"/>
              </w:rPr>
              <w:t>-</w:t>
            </w:r>
            <w:r w:rsidRPr="00B76DF1">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2CF88750" w14:textId="4BAA2D8B" w:rsidR="00B346D1" w:rsidRPr="00B76DF1" w:rsidRDefault="00C6511E" w:rsidP="00C6511E">
            <w:pPr>
              <w:rPr>
                <w:rFonts w:ascii="Arial" w:eastAsia="Times New Roman" w:hAnsi="Arial" w:cs="Arial"/>
                <w:b/>
                <w:bCs/>
                <w:lang w:eastAsia="en-GB"/>
              </w:rPr>
            </w:pPr>
            <w:r w:rsidRPr="00B76DF1">
              <w:rPr>
                <w:rFonts w:ascii="Arial" w:eastAsia="Times New Roman" w:hAnsi="Arial" w:cs="Arial"/>
                <w:b/>
                <w:bCs/>
                <w:lang w:eastAsia="en-GB"/>
              </w:rPr>
              <w:t>Committee Minutes &amp; Reports</w:t>
            </w:r>
          </w:p>
        </w:tc>
      </w:tr>
      <w:tr w:rsidR="00B76DF1" w:rsidRPr="00B76DF1" w14:paraId="4753EEF0" w14:textId="77777777" w:rsidTr="00647374">
        <w:tc>
          <w:tcPr>
            <w:tcW w:w="1701" w:type="dxa"/>
            <w:tcMar>
              <w:top w:w="0" w:type="dxa"/>
              <w:left w:w="0" w:type="dxa"/>
              <w:bottom w:w="0" w:type="dxa"/>
              <w:right w:w="0" w:type="dxa"/>
            </w:tcMar>
          </w:tcPr>
          <w:p w14:paraId="7A3BB9C1" w14:textId="281FC9B0" w:rsidR="007B6166" w:rsidRPr="00B76DF1" w:rsidRDefault="007B6166" w:rsidP="007B6166">
            <w:pPr>
              <w:rPr>
                <w:rFonts w:ascii="Arial" w:eastAsia="Times New Roman" w:hAnsi="Arial" w:cs="Arial"/>
                <w:lang w:eastAsia="en-GB"/>
              </w:rPr>
            </w:pPr>
            <w:r w:rsidRPr="00B76DF1">
              <w:rPr>
                <w:rFonts w:ascii="Arial" w:eastAsia="Times New Roman" w:hAnsi="Arial" w:cs="Arial"/>
                <w:lang w:eastAsia="en-GB"/>
              </w:rPr>
              <w:t>AGPC 72-22.1</w:t>
            </w:r>
          </w:p>
        </w:tc>
        <w:tc>
          <w:tcPr>
            <w:tcW w:w="8222" w:type="dxa"/>
            <w:gridSpan w:val="2"/>
            <w:tcMar>
              <w:top w:w="0" w:type="dxa"/>
              <w:left w:w="0" w:type="dxa"/>
              <w:bottom w:w="0" w:type="dxa"/>
              <w:right w:w="0" w:type="dxa"/>
            </w:tcMar>
          </w:tcPr>
          <w:p w14:paraId="5A3E2126" w14:textId="1C8A8EDE" w:rsidR="007B6166" w:rsidRPr="00B76DF1" w:rsidRDefault="00BA3A93" w:rsidP="007B6166">
            <w:pPr>
              <w:rPr>
                <w:rFonts w:ascii="Arial" w:eastAsia="Times New Roman" w:hAnsi="Arial" w:cs="Arial"/>
                <w:b/>
                <w:bCs/>
                <w:lang w:eastAsia="en-GB"/>
              </w:rPr>
            </w:pPr>
            <w:r w:rsidRPr="00B76DF1">
              <w:rPr>
                <w:rFonts w:ascii="Arial" w:eastAsia="Times New Roman" w:hAnsi="Arial" w:cs="Arial"/>
                <w:b/>
                <w:bCs/>
                <w:lang w:eastAsia="en-GB"/>
              </w:rPr>
              <w:t>Planning Committee</w:t>
            </w:r>
          </w:p>
          <w:p w14:paraId="6052109B" w14:textId="67509967" w:rsidR="00BA3A93" w:rsidRPr="00B76DF1" w:rsidRDefault="00BA3A93" w:rsidP="00E952B0">
            <w:pPr>
              <w:ind w:left="6" w:hanging="6"/>
              <w:rPr>
                <w:rFonts w:ascii="Arial" w:eastAsia="Times New Roman" w:hAnsi="Arial" w:cs="Arial"/>
                <w:lang w:eastAsia="en-GB"/>
              </w:rPr>
            </w:pPr>
            <w:r w:rsidRPr="00B76DF1">
              <w:rPr>
                <w:rFonts w:ascii="Arial" w:eastAsia="Times New Roman" w:hAnsi="Arial" w:cs="Arial"/>
                <w:lang w:eastAsia="en-GB"/>
              </w:rPr>
              <w:t>The notes of the meeting held on 17 February 2022 were noted.</w:t>
            </w:r>
          </w:p>
        </w:tc>
      </w:tr>
      <w:tr w:rsidR="00B76DF1" w:rsidRPr="00B76DF1" w14:paraId="42820F5E" w14:textId="77777777" w:rsidTr="00647374">
        <w:tc>
          <w:tcPr>
            <w:tcW w:w="1701" w:type="dxa"/>
            <w:tcMar>
              <w:top w:w="0" w:type="dxa"/>
              <w:left w:w="0" w:type="dxa"/>
              <w:bottom w:w="0" w:type="dxa"/>
              <w:right w:w="0" w:type="dxa"/>
            </w:tcMar>
          </w:tcPr>
          <w:p w14:paraId="0633BFDC" w14:textId="27E455FC" w:rsidR="007B6166" w:rsidRPr="00B76DF1" w:rsidRDefault="007B6166" w:rsidP="007B6166">
            <w:pPr>
              <w:rPr>
                <w:rFonts w:ascii="Arial" w:eastAsia="Times New Roman" w:hAnsi="Arial" w:cs="Arial"/>
                <w:lang w:eastAsia="en-GB"/>
              </w:rPr>
            </w:pPr>
            <w:r w:rsidRPr="00B76DF1">
              <w:rPr>
                <w:rFonts w:ascii="Arial" w:eastAsia="Times New Roman" w:hAnsi="Arial" w:cs="Arial"/>
                <w:lang w:eastAsia="en-GB"/>
              </w:rPr>
              <w:t>AGPC 72-22.2</w:t>
            </w:r>
          </w:p>
        </w:tc>
        <w:tc>
          <w:tcPr>
            <w:tcW w:w="8222" w:type="dxa"/>
            <w:gridSpan w:val="2"/>
            <w:tcMar>
              <w:top w:w="0" w:type="dxa"/>
              <w:left w:w="0" w:type="dxa"/>
              <w:bottom w:w="0" w:type="dxa"/>
              <w:right w:w="0" w:type="dxa"/>
            </w:tcMar>
          </w:tcPr>
          <w:p w14:paraId="6C2F36D3" w14:textId="77777777" w:rsidR="007B6166" w:rsidRPr="00B76DF1" w:rsidRDefault="007B6166" w:rsidP="007B6166">
            <w:pPr>
              <w:rPr>
                <w:rFonts w:ascii="Arial" w:eastAsia="Times New Roman" w:hAnsi="Arial" w:cs="Arial"/>
                <w:b/>
                <w:bCs/>
                <w:lang w:eastAsia="en-GB"/>
              </w:rPr>
            </w:pPr>
            <w:r w:rsidRPr="00B76DF1">
              <w:rPr>
                <w:rFonts w:ascii="Arial" w:eastAsia="Times New Roman" w:hAnsi="Arial" w:cs="Arial"/>
                <w:b/>
                <w:bCs/>
                <w:lang w:eastAsia="en-GB"/>
              </w:rPr>
              <w:t>Neighbourhood Plan Steering Group</w:t>
            </w:r>
          </w:p>
          <w:p w14:paraId="5579F392" w14:textId="6822589F" w:rsidR="007B6166" w:rsidRPr="00B76DF1" w:rsidRDefault="007B6166" w:rsidP="00E952B0">
            <w:pPr>
              <w:pStyle w:val="Heading2"/>
              <w:spacing w:before="0"/>
              <w:ind w:left="0" w:firstLine="0"/>
              <w:rPr>
                <w:rFonts w:ascii="Arial" w:hAnsi="Arial" w:cs="Arial"/>
                <w:color w:val="auto"/>
                <w:sz w:val="22"/>
                <w:szCs w:val="22"/>
              </w:rPr>
            </w:pPr>
            <w:r w:rsidRPr="00B76DF1">
              <w:rPr>
                <w:rFonts w:ascii="Arial" w:hAnsi="Arial" w:cs="Arial"/>
                <w:color w:val="auto"/>
                <w:sz w:val="22"/>
                <w:szCs w:val="22"/>
              </w:rPr>
              <w:t xml:space="preserve">The notes of the meeting held on </w:t>
            </w:r>
            <w:r w:rsidR="00805AC0" w:rsidRPr="00B76DF1">
              <w:rPr>
                <w:rFonts w:ascii="Arial" w:hAnsi="Arial" w:cs="Arial"/>
                <w:color w:val="auto"/>
                <w:sz w:val="22"/>
                <w:szCs w:val="22"/>
              </w:rPr>
              <w:t xml:space="preserve">7 February 2022 </w:t>
            </w:r>
            <w:r w:rsidRPr="00B76DF1">
              <w:rPr>
                <w:rFonts w:ascii="Arial" w:hAnsi="Arial" w:cs="Arial"/>
                <w:color w:val="auto"/>
                <w:sz w:val="22"/>
                <w:szCs w:val="22"/>
              </w:rPr>
              <w:t xml:space="preserve">were noted. </w:t>
            </w:r>
          </w:p>
        </w:tc>
      </w:tr>
      <w:tr w:rsidR="00B76DF1" w:rsidRPr="00B76DF1" w14:paraId="1C882306" w14:textId="77777777" w:rsidTr="00647374">
        <w:tc>
          <w:tcPr>
            <w:tcW w:w="1701" w:type="dxa"/>
            <w:tcMar>
              <w:top w:w="0" w:type="dxa"/>
              <w:left w:w="0" w:type="dxa"/>
              <w:bottom w:w="0" w:type="dxa"/>
              <w:right w:w="0" w:type="dxa"/>
            </w:tcMar>
          </w:tcPr>
          <w:p w14:paraId="12944F22" w14:textId="0A1FCE86" w:rsidR="007B6166" w:rsidRPr="00B76DF1" w:rsidRDefault="007B6166" w:rsidP="007B6166">
            <w:pPr>
              <w:rPr>
                <w:rFonts w:ascii="Arial" w:eastAsia="Times New Roman" w:hAnsi="Arial" w:cs="Arial"/>
                <w:lang w:eastAsia="en-GB"/>
              </w:rPr>
            </w:pPr>
            <w:r w:rsidRPr="00B76DF1">
              <w:rPr>
                <w:rFonts w:ascii="Arial" w:eastAsia="Times New Roman" w:hAnsi="Arial" w:cs="Arial"/>
                <w:lang w:eastAsia="en-GB"/>
              </w:rPr>
              <w:t>AGPC 72-22.3</w:t>
            </w:r>
          </w:p>
        </w:tc>
        <w:tc>
          <w:tcPr>
            <w:tcW w:w="8222" w:type="dxa"/>
            <w:gridSpan w:val="2"/>
            <w:tcMar>
              <w:top w:w="0" w:type="dxa"/>
              <w:left w:w="0" w:type="dxa"/>
              <w:bottom w:w="0" w:type="dxa"/>
              <w:right w:w="0" w:type="dxa"/>
            </w:tcMar>
          </w:tcPr>
          <w:p w14:paraId="736493C5" w14:textId="77777777" w:rsidR="007B6166" w:rsidRPr="00B76DF1" w:rsidRDefault="007B6166" w:rsidP="007B6166">
            <w:pPr>
              <w:rPr>
                <w:rFonts w:ascii="Arial" w:eastAsia="Times New Roman" w:hAnsi="Arial" w:cs="Arial"/>
                <w:b/>
                <w:bCs/>
                <w:lang w:eastAsia="en-GB"/>
              </w:rPr>
            </w:pPr>
            <w:r w:rsidRPr="00B76DF1">
              <w:rPr>
                <w:rFonts w:ascii="Arial" w:eastAsia="Times New Roman" w:hAnsi="Arial" w:cs="Arial"/>
                <w:b/>
                <w:bCs/>
                <w:lang w:eastAsia="en-GB"/>
              </w:rPr>
              <w:t>Advisory Group to the Public Open Spaces Advisory Committee</w:t>
            </w:r>
          </w:p>
          <w:p w14:paraId="3ED2A3F6" w14:textId="77777777" w:rsidR="00B76DF1" w:rsidRDefault="00B76DF1" w:rsidP="005B1C60">
            <w:pPr>
              <w:ind w:left="0" w:firstLine="0"/>
              <w:rPr>
                <w:rFonts w:ascii="Arial" w:eastAsia="Times New Roman" w:hAnsi="Arial" w:cs="Arial"/>
                <w:lang w:eastAsia="en-GB"/>
              </w:rPr>
            </w:pPr>
            <w:r>
              <w:rPr>
                <w:rFonts w:ascii="Arial" w:eastAsia="Times New Roman" w:hAnsi="Arial" w:cs="Arial"/>
                <w:lang w:eastAsia="en-GB"/>
              </w:rPr>
              <w:t>Cllr Bolton presented t</w:t>
            </w:r>
            <w:r w:rsidRPr="00B76DF1">
              <w:rPr>
                <w:rFonts w:ascii="Arial" w:eastAsia="Times New Roman" w:hAnsi="Arial" w:cs="Arial"/>
                <w:lang w:eastAsia="en-GB"/>
              </w:rPr>
              <w:t>he notes of the meeting held on 1 March 2022</w:t>
            </w:r>
            <w:r>
              <w:rPr>
                <w:rFonts w:ascii="Arial" w:eastAsia="Times New Roman" w:hAnsi="Arial" w:cs="Arial"/>
                <w:lang w:eastAsia="en-GB"/>
              </w:rPr>
              <w:t xml:space="preserve">. </w:t>
            </w:r>
          </w:p>
          <w:p w14:paraId="3E554B67" w14:textId="2C8AD08D" w:rsidR="007B6166" w:rsidRDefault="00EE68A3" w:rsidP="007B6166">
            <w:pPr>
              <w:ind w:left="0" w:firstLine="0"/>
              <w:rPr>
                <w:rFonts w:ascii="Arial" w:eastAsia="Times New Roman" w:hAnsi="Arial" w:cs="Arial"/>
                <w:lang w:eastAsia="en-GB"/>
              </w:rPr>
            </w:pPr>
            <w:r w:rsidRPr="00B76DF1">
              <w:rPr>
                <w:rFonts w:ascii="Arial" w:eastAsia="Times New Roman" w:hAnsi="Arial" w:cs="Arial"/>
                <w:b/>
                <w:bCs/>
                <w:lang w:eastAsia="en-GB"/>
              </w:rPr>
              <w:t xml:space="preserve">Recommended under the Scheme of Delegation agreed on 27 May 2021 and revised on 28 October 2021: </w:t>
            </w:r>
            <w:r w:rsidR="005B1C60">
              <w:rPr>
                <w:rFonts w:ascii="Arial" w:eastAsia="Times New Roman" w:hAnsi="Arial" w:cs="Arial"/>
                <w:b/>
                <w:bCs/>
                <w:lang w:eastAsia="en-GB"/>
              </w:rPr>
              <w:br/>
            </w:r>
            <w:r w:rsidR="005B1C60">
              <w:rPr>
                <w:rFonts w:ascii="Arial" w:eastAsia="Times New Roman" w:hAnsi="Arial" w:cs="Arial"/>
                <w:lang w:eastAsia="en-GB"/>
              </w:rPr>
              <w:lastRenderedPageBreak/>
              <w:t xml:space="preserve">1. </w:t>
            </w:r>
            <w:r w:rsidRPr="00B76DF1">
              <w:rPr>
                <w:rFonts w:ascii="Arial" w:eastAsia="Times New Roman" w:hAnsi="Arial" w:cs="Arial"/>
                <w:lang w:eastAsia="en-GB"/>
              </w:rPr>
              <w:t xml:space="preserve">That </w:t>
            </w:r>
            <w:r w:rsidR="00071099">
              <w:rPr>
                <w:rFonts w:ascii="Arial" w:eastAsia="Times New Roman" w:hAnsi="Arial" w:cs="Arial"/>
                <w:lang w:eastAsia="en-GB"/>
              </w:rPr>
              <w:t>a plaque be placed on one of the benches in Pynham Meadow with the wording ‘Queen Elizabeth II Platinum Jubilee 2022’.</w:t>
            </w:r>
            <w:r w:rsidR="007B6166" w:rsidRPr="00B76DF1">
              <w:rPr>
                <w:rFonts w:ascii="Arial" w:eastAsia="Times New Roman" w:hAnsi="Arial" w:cs="Arial"/>
                <w:lang w:eastAsia="en-GB"/>
              </w:rPr>
              <w:t xml:space="preserve"> </w:t>
            </w:r>
          </w:p>
          <w:p w14:paraId="38EDF977" w14:textId="187FEF98" w:rsidR="007B6166" w:rsidRPr="00B76DF1" w:rsidRDefault="005B1C60" w:rsidP="00E952B0">
            <w:pPr>
              <w:ind w:left="0" w:firstLine="0"/>
              <w:rPr>
                <w:rFonts w:ascii="Arial" w:eastAsia="Times New Roman" w:hAnsi="Arial" w:cs="Arial"/>
                <w:lang w:eastAsia="en-GB"/>
              </w:rPr>
            </w:pPr>
            <w:r>
              <w:rPr>
                <w:rFonts w:ascii="Arial" w:eastAsia="Times New Roman" w:hAnsi="Arial" w:cs="Arial"/>
                <w:lang w:eastAsia="en-GB"/>
              </w:rPr>
              <w:t xml:space="preserve">2. </w:t>
            </w:r>
            <w:r w:rsidR="00071099" w:rsidRPr="00B76DF1">
              <w:rPr>
                <w:rFonts w:ascii="Arial" w:eastAsia="Times New Roman" w:hAnsi="Arial" w:cs="Arial"/>
                <w:lang w:eastAsia="en-GB"/>
              </w:rPr>
              <w:t xml:space="preserve">That </w:t>
            </w:r>
            <w:r w:rsidR="00212BD8">
              <w:rPr>
                <w:rFonts w:ascii="Arial" w:eastAsia="Times New Roman" w:hAnsi="Arial" w:cs="Arial"/>
                <w:lang w:eastAsia="en-GB"/>
              </w:rPr>
              <w:t>50 3mm Di Bond metal composite signs printed full colour one side only be purchased in the sum of £175.00 plus VAT</w:t>
            </w:r>
            <w:r w:rsidR="003B14B2">
              <w:rPr>
                <w:rFonts w:ascii="Arial" w:eastAsia="Times New Roman" w:hAnsi="Arial" w:cs="Arial"/>
                <w:lang w:eastAsia="en-GB"/>
              </w:rPr>
              <w:t xml:space="preserve"> to aid the protection of trees in the parish with Tree Preservation Orders (TPOs) </w:t>
            </w:r>
            <w:r w:rsidR="00406993">
              <w:rPr>
                <w:rFonts w:ascii="Arial" w:eastAsia="Times New Roman" w:hAnsi="Arial" w:cs="Arial"/>
                <w:lang w:eastAsia="en-GB"/>
              </w:rPr>
              <w:t>and that the services of the Tree Wardens be used to place them on trees.</w:t>
            </w:r>
          </w:p>
        </w:tc>
      </w:tr>
      <w:tr w:rsidR="00B76DF1" w:rsidRPr="00B76DF1" w14:paraId="680A0208" w14:textId="77777777" w:rsidTr="00647374">
        <w:tc>
          <w:tcPr>
            <w:tcW w:w="1701" w:type="dxa"/>
            <w:tcMar>
              <w:top w:w="0" w:type="dxa"/>
              <w:left w:w="0" w:type="dxa"/>
              <w:bottom w:w="0" w:type="dxa"/>
              <w:right w:w="0" w:type="dxa"/>
            </w:tcMar>
          </w:tcPr>
          <w:p w14:paraId="7E184E07" w14:textId="4D4178B9" w:rsidR="00BB781D" w:rsidRPr="00B76DF1" w:rsidRDefault="00BB781D" w:rsidP="00E952B0">
            <w:pPr>
              <w:rPr>
                <w:rFonts w:ascii="Arial" w:eastAsia="Times New Roman" w:hAnsi="Arial" w:cs="Arial"/>
                <w:lang w:eastAsia="en-GB"/>
              </w:rPr>
            </w:pPr>
            <w:r w:rsidRPr="00B76DF1">
              <w:rPr>
                <w:rFonts w:ascii="Arial" w:eastAsia="Times New Roman" w:hAnsi="Arial" w:cs="Arial"/>
                <w:lang w:eastAsia="en-GB"/>
              </w:rPr>
              <w:lastRenderedPageBreak/>
              <w:t>AGPC 72-22.4</w:t>
            </w:r>
          </w:p>
        </w:tc>
        <w:tc>
          <w:tcPr>
            <w:tcW w:w="8222" w:type="dxa"/>
            <w:gridSpan w:val="2"/>
            <w:tcMar>
              <w:top w:w="0" w:type="dxa"/>
              <w:left w:w="0" w:type="dxa"/>
              <w:bottom w:w="0" w:type="dxa"/>
              <w:right w:w="0" w:type="dxa"/>
            </w:tcMar>
          </w:tcPr>
          <w:p w14:paraId="19485D78" w14:textId="77777777" w:rsidR="003E3DF4" w:rsidRPr="00B76DF1" w:rsidRDefault="00BB781D" w:rsidP="00E952B0">
            <w:pPr>
              <w:ind w:left="0" w:firstLine="0"/>
              <w:rPr>
                <w:rFonts w:ascii="Arial" w:eastAsia="Times New Roman" w:hAnsi="Arial" w:cs="Arial"/>
                <w:shd w:val="clear" w:color="auto" w:fill="FFFFFF"/>
                <w:lang w:eastAsia="en-GB"/>
              </w:rPr>
            </w:pPr>
            <w:r w:rsidRPr="00B76DF1">
              <w:rPr>
                <w:rFonts w:ascii="Arial" w:eastAsia="Times New Roman" w:hAnsi="Arial" w:cs="Arial"/>
                <w:b/>
                <w:bCs/>
                <w:shd w:val="clear" w:color="auto" w:fill="FFFFFF"/>
                <w:lang w:eastAsia="en-GB"/>
              </w:rPr>
              <w:t>Feedback from CDC’s All Parishes Meeting held on Monday 7 February 2022 and from the Chichester District Association of Local Councils (CDALC) meeting held on 10 February 2022</w:t>
            </w:r>
            <w:r w:rsidRPr="00B76DF1">
              <w:rPr>
                <w:rFonts w:ascii="Arial" w:eastAsia="Times New Roman" w:hAnsi="Arial" w:cs="Arial"/>
                <w:shd w:val="clear" w:color="auto" w:fill="FFFFFF"/>
                <w:lang w:eastAsia="en-GB"/>
              </w:rPr>
              <w:t xml:space="preserve"> </w:t>
            </w:r>
          </w:p>
          <w:p w14:paraId="09A35CA1" w14:textId="4450D144" w:rsidR="00BB781D" w:rsidRDefault="00B43A39" w:rsidP="00E952B0">
            <w:pPr>
              <w:ind w:left="0" w:firstLine="0"/>
              <w:rPr>
                <w:rFonts w:ascii="Arial" w:hAnsi="Arial" w:cs="Arial"/>
              </w:rPr>
            </w:pPr>
            <w:r>
              <w:rPr>
                <w:rFonts w:ascii="Arial" w:eastAsia="Times New Roman" w:hAnsi="Arial" w:cs="Arial"/>
                <w:shd w:val="clear" w:color="auto" w:fill="FFFFFF"/>
                <w:lang w:eastAsia="en-GB"/>
              </w:rPr>
              <w:t xml:space="preserve">The Clerk had circulated the </w:t>
            </w:r>
            <w:r w:rsidR="005B1C60">
              <w:rPr>
                <w:rFonts w:ascii="Arial" w:eastAsia="Times New Roman" w:hAnsi="Arial" w:cs="Arial"/>
                <w:shd w:val="clear" w:color="auto" w:fill="FFFFFF"/>
                <w:lang w:eastAsia="en-GB"/>
              </w:rPr>
              <w:t xml:space="preserve">CDC All Parishes Meeting </w:t>
            </w:r>
            <w:r>
              <w:rPr>
                <w:rFonts w:ascii="Arial" w:eastAsia="Times New Roman" w:hAnsi="Arial" w:cs="Arial"/>
                <w:shd w:val="clear" w:color="auto" w:fill="FFFFFF"/>
                <w:lang w:eastAsia="en-GB"/>
              </w:rPr>
              <w:t xml:space="preserve">slides </w:t>
            </w:r>
            <w:r w:rsidR="00B41306">
              <w:rPr>
                <w:rFonts w:ascii="Arial" w:eastAsia="Times New Roman" w:hAnsi="Arial" w:cs="Arial"/>
                <w:shd w:val="clear" w:color="auto" w:fill="FFFFFF"/>
                <w:lang w:eastAsia="en-GB"/>
              </w:rPr>
              <w:t xml:space="preserve">as well as Cllr Towers’ report. </w:t>
            </w:r>
            <w:r w:rsidR="00767E06" w:rsidRPr="00767E06">
              <w:rPr>
                <w:rFonts w:ascii="Arial" w:eastAsia="Times New Roman" w:hAnsi="Arial" w:cs="Arial"/>
                <w:shd w:val="clear" w:color="auto" w:fill="FFFFFF"/>
                <w:lang w:eastAsia="en-GB"/>
              </w:rPr>
              <w:t xml:space="preserve">Hyde Housing plan to </w:t>
            </w:r>
            <w:r w:rsidR="00767E06" w:rsidRPr="00767E06">
              <w:rPr>
                <w:rFonts w:ascii="Arial" w:hAnsi="Arial" w:cs="Arial"/>
              </w:rPr>
              <w:t>reduce the stock of 50+ year old housing</w:t>
            </w:r>
            <w:r w:rsidR="00767E06">
              <w:rPr>
                <w:rFonts w:ascii="Arial" w:hAnsi="Arial" w:cs="Arial"/>
              </w:rPr>
              <w:t xml:space="preserve"> in the district. </w:t>
            </w:r>
            <w:r w:rsidR="00157E9B">
              <w:rPr>
                <w:rFonts w:ascii="Arial" w:hAnsi="Arial" w:cs="Arial"/>
              </w:rPr>
              <w:t>District Cllr Moss advised that a Task &amp; Finish Group had been set up to review this matter</w:t>
            </w:r>
            <w:r w:rsidR="00615AAF">
              <w:rPr>
                <w:rFonts w:ascii="Arial" w:hAnsi="Arial" w:cs="Arial"/>
              </w:rPr>
              <w:t xml:space="preserve"> which would come to their Overview &amp; Scrutiny Committee in due course.</w:t>
            </w:r>
          </w:p>
          <w:p w14:paraId="68A0487E" w14:textId="006865CF" w:rsidR="00BB781D" w:rsidRPr="00B76DF1" w:rsidRDefault="00B41306" w:rsidP="00E952B0">
            <w:pPr>
              <w:ind w:left="0" w:firstLine="0"/>
              <w:rPr>
                <w:rFonts w:ascii="Arial" w:eastAsia="Times New Roman" w:hAnsi="Arial" w:cs="Arial"/>
                <w:b/>
                <w:bCs/>
                <w:lang w:eastAsia="en-GB"/>
              </w:rPr>
            </w:pPr>
            <w:r>
              <w:rPr>
                <w:rFonts w:ascii="Arial" w:eastAsia="Times New Roman" w:hAnsi="Arial" w:cs="Arial"/>
                <w:shd w:val="clear" w:color="auto" w:fill="FFFFFF"/>
                <w:lang w:eastAsia="en-GB"/>
              </w:rPr>
              <w:t xml:space="preserve">Cllr Johnson gave an update on </w:t>
            </w:r>
            <w:r w:rsidR="00D11D3F">
              <w:rPr>
                <w:rFonts w:ascii="Arial" w:eastAsia="Times New Roman" w:hAnsi="Arial" w:cs="Arial"/>
                <w:shd w:val="clear" w:color="auto" w:fill="FFFFFF"/>
                <w:lang w:eastAsia="en-GB"/>
              </w:rPr>
              <w:t xml:space="preserve">the CDALC meeting he had attended on 10 February 2022. </w:t>
            </w:r>
          </w:p>
        </w:tc>
      </w:tr>
      <w:tr w:rsidR="00B76DF1" w:rsidRPr="00B76DF1" w14:paraId="6D339149" w14:textId="77777777" w:rsidTr="00647374">
        <w:tc>
          <w:tcPr>
            <w:tcW w:w="1701" w:type="dxa"/>
            <w:tcMar>
              <w:top w:w="0" w:type="dxa"/>
              <w:left w:w="0" w:type="dxa"/>
              <w:bottom w:w="0" w:type="dxa"/>
              <w:right w:w="0" w:type="dxa"/>
            </w:tcMar>
          </w:tcPr>
          <w:p w14:paraId="62FCDB33" w14:textId="630054E1" w:rsidR="00BB781D" w:rsidRPr="00B76DF1" w:rsidRDefault="00BB781D" w:rsidP="00E952B0">
            <w:pPr>
              <w:rPr>
                <w:rFonts w:ascii="Arial" w:eastAsia="Times New Roman" w:hAnsi="Arial" w:cs="Arial"/>
                <w:lang w:eastAsia="en-GB"/>
              </w:rPr>
            </w:pPr>
            <w:r w:rsidRPr="00B76DF1">
              <w:rPr>
                <w:rFonts w:ascii="Arial" w:eastAsia="Times New Roman" w:hAnsi="Arial" w:cs="Arial"/>
                <w:lang w:eastAsia="en-GB"/>
              </w:rPr>
              <w:t>AGPC 72-22.5</w:t>
            </w:r>
          </w:p>
        </w:tc>
        <w:tc>
          <w:tcPr>
            <w:tcW w:w="8222" w:type="dxa"/>
            <w:gridSpan w:val="2"/>
            <w:tcMar>
              <w:top w:w="0" w:type="dxa"/>
              <w:left w:w="0" w:type="dxa"/>
              <w:bottom w:w="0" w:type="dxa"/>
              <w:right w:w="0" w:type="dxa"/>
            </w:tcMar>
          </w:tcPr>
          <w:p w14:paraId="1FE23096" w14:textId="77777777" w:rsidR="00BB781D" w:rsidRPr="00B76DF1" w:rsidRDefault="00BB781D" w:rsidP="00E952B0">
            <w:pPr>
              <w:ind w:left="0" w:firstLine="0"/>
              <w:rPr>
                <w:rFonts w:ascii="Arial" w:eastAsia="Times New Roman" w:hAnsi="Arial" w:cs="Arial"/>
                <w:b/>
                <w:bCs/>
                <w:lang w:eastAsia="en-GB"/>
              </w:rPr>
            </w:pPr>
            <w:proofErr w:type="spellStart"/>
            <w:r w:rsidRPr="00B76DF1">
              <w:rPr>
                <w:rFonts w:ascii="Arial" w:eastAsia="Times New Roman" w:hAnsi="Arial" w:cs="Arial"/>
                <w:b/>
                <w:bCs/>
                <w:lang w:eastAsia="en-GB"/>
              </w:rPr>
              <w:t>Bourne</w:t>
            </w:r>
            <w:proofErr w:type="spellEnd"/>
            <w:r w:rsidRPr="00B76DF1">
              <w:rPr>
                <w:rFonts w:ascii="Arial" w:eastAsia="Times New Roman" w:hAnsi="Arial" w:cs="Arial"/>
                <w:b/>
                <w:bCs/>
                <w:lang w:eastAsia="en-GB"/>
              </w:rPr>
              <w:t xml:space="preserve"> Bus Project update</w:t>
            </w:r>
          </w:p>
          <w:p w14:paraId="558F155E" w14:textId="23889A96" w:rsidR="00BB781D" w:rsidRPr="00B76DF1" w:rsidRDefault="009B4B1B" w:rsidP="00E952B0">
            <w:pPr>
              <w:ind w:left="0" w:firstLine="0"/>
              <w:rPr>
                <w:rFonts w:ascii="Arial" w:eastAsia="Times New Roman" w:hAnsi="Arial" w:cs="Arial"/>
                <w:lang w:eastAsia="en-GB"/>
              </w:rPr>
            </w:pPr>
            <w:r w:rsidRPr="00B76DF1">
              <w:rPr>
                <w:rFonts w:ascii="Arial" w:eastAsia="Times New Roman" w:hAnsi="Arial" w:cs="Arial"/>
                <w:lang w:eastAsia="en-GB"/>
              </w:rPr>
              <w:t xml:space="preserve">A report had been received from WSCC Cllr </w:t>
            </w:r>
            <w:r w:rsidR="003E3DF4" w:rsidRPr="00B76DF1">
              <w:rPr>
                <w:rFonts w:ascii="Arial" w:eastAsia="Times New Roman" w:hAnsi="Arial" w:cs="Arial"/>
                <w:lang w:eastAsia="en-GB"/>
              </w:rPr>
              <w:t>Kerry-Bedell earlier in this agenda.</w:t>
            </w:r>
          </w:p>
        </w:tc>
      </w:tr>
      <w:tr w:rsidR="00B76DF1" w:rsidRPr="00B76DF1" w14:paraId="4909C414" w14:textId="77777777" w:rsidTr="00647374">
        <w:tc>
          <w:tcPr>
            <w:tcW w:w="1701" w:type="dxa"/>
            <w:tcMar>
              <w:top w:w="0" w:type="dxa"/>
              <w:left w:w="0" w:type="dxa"/>
              <w:bottom w:w="0" w:type="dxa"/>
              <w:right w:w="0" w:type="dxa"/>
            </w:tcMar>
          </w:tcPr>
          <w:p w14:paraId="7A54AD39" w14:textId="19C26FD4" w:rsidR="00BB781D" w:rsidRPr="00B76DF1" w:rsidRDefault="00BB781D" w:rsidP="00E952B0">
            <w:pPr>
              <w:rPr>
                <w:rFonts w:ascii="Arial" w:eastAsia="Times New Roman" w:hAnsi="Arial" w:cs="Arial"/>
                <w:lang w:eastAsia="en-GB"/>
              </w:rPr>
            </w:pPr>
            <w:r w:rsidRPr="00B76DF1">
              <w:rPr>
                <w:rFonts w:ascii="Arial" w:eastAsia="Times New Roman" w:hAnsi="Arial" w:cs="Arial"/>
                <w:lang w:eastAsia="en-GB"/>
              </w:rPr>
              <w:t>AGPC 72-22.6</w:t>
            </w:r>
          </w:p>
        </w:tc>
        <w:tc>
          <w:tcPr>
            <w:tcW w:w="8222" w:type="dxa"/>
            <w:gridSpan w:val="2"/>
            <w:tcMar>
              <w:top w:w="0" w:type="dxa"/>
              <w:left w:w="0" w:type="dxa"/>
              <w:bottom w:w="0" w:type="dxa"/>
              <w:right w:w="0" w:type="dxa"/>
            </w:tcMar>
          </w:tcPr>
          <w:p w14:paraId="78490617" w14:textId="77777777" w:rsidR="00BB781D" w:rsidRPr="00B76DF1" w:rsidRDefault="00BB781D" w:rsidP="00E952B0">
            <w:pPr>
              <w:ind w:left="0" w:firstLine="0"/>
              <w:rPr>
                <w:rFonts w:ascii="Arial" w:eastAsia="Times New Roman" w:hAnsi="Arial" w:cs="Arial"/>
                <w:b/>
                <w:bCs/>
                <w:lang w:eastAsia="en-GB"/>
              </w:rPr>
            </w:pPr>
            <w:r w:rsidRPr="00B76DF1">
              <w:rPr>
                <w:rFonts w:ascii="Arial" w:eastAsia="Times New Roman" w:hAnsi="Arial" w:cs="Arial"/>
                <w:b/>
                <w:bCs/>
                <w:shd w:val="clear" w:color="auto" w:fill="FFFFFF"/>
                <w:lang w:eastAsia="en-GB"/>
              </w:rPr>
              <w:t>Renaming of Pynham Meadow</w:t>
            </w:r>
          </w:p>
          <w:p w14:paraId="1CABC3CB" w14:textId="77777777" w:rsidR="00240558" w:rsidRDefault="000C3698" w:rsidP="00E952B0">
            <w:pPr>
              <w:pStyle w:val="xmsonormal"/>
              <w:shd w:val="clear" w:color="auto" w:fill="FFFFFF"/>
              <w:spacing w:before="0" w:beforeAutospacing="0" w:after="0" w:afterAutospacing="0"/>
              <w:rPr>
                <w:rFonts w:ascii="Arial" w:hAnsi="Arial" w:cs="Arial"/>
                <w:color w:val="201F1E"/>
                <w:sz w:val="22"/>
                <w:szCs w:val="22"/>
                <w:bdr w:val="none" w:sz="0" w:space="0" w:color="auto" w:frame="1"/>
              </w:rPr>
            </w:pPr>
            <w:r w:rsidRPr="00C13C82">
              <w:rPr>
                <w:rFonts w:ascii="Arial" w:hAnsi="Arial" w:cs="Arial"/>
                <w:sz w:val="22"/>
                <w:szCs w:val="22"/>
                <w:shd w:val="clear" w:color="auto" w:fill="FFFFFF"/>
              </w:rPr>
              <w:t>A motion from Cllr Archer had been included on the agenda for this meeting</w:t>
            </w:r>
            <w:r w:rsidR="00A11F58" w:rsidRPr="00C13C82">
              <w:rPr>
                <w:rFonts w:ascii="Arial" w:hAnsi="Arial" w:cs="Arial"/>
                <w:sz w:val="22"/>
                <w:szCs w:val="22"/>
                <w:shd w:val="clear" w:color="auto" w:fill="FFFFFF"/>
              </w:rPr>
              <w:t xml:space="preserve"> which read “</w:t>
            </w:r>
            <w:r w:rsidR="00C13C82" w:rsidRPr="00C13C82">
              <w:rPr>
                <w:rFonts w:ascii="Arial" w:hAnsi="Arial" w:cs="Arial"/>
                <w:color w:val="201F1E"/>
                <w:sz w:val="22"/>
                <w:szCs w:val="22"/>
                <w:bdr w:val="none" w:sz="0" w:space="0" w:color="auto" w:frame="1"/>
              </w:rPr>
              <w:t xml:space="preserve">That Pynham Meadow be renamed Jubilee Meadow”. </w:t>
            </w:r>
          </w:p>
          <w:p w14:paraId="7BE3EB69" w14:textId="0F787EF9" w:rsidR="00C13C82" w:rsidRPr="00C13C82" w:rsidRDefault="00382104" w:rsidP="00E952B0">
            <w:pPr>
              <w:pStyle w:val="xmsonormal"/>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An amendment to this motion was suggested by Cllr Towers, duly seconded which read “That the Parish Council rename both meadows under one name and that residents be consulted on choosing this name”.</w:t>
            </w:r>
            <w:r w:rsidR="00064BFB">
              <w:rPr>
                <w:rFonts w:ascii="Arial" w:hAnsi="Arial" w:cs="Arial"/>
                <w:color w:val="201F1E"/>
                <w:sz w:val="22"/>
                <w:szCs w:val="22"/>
                <w:bdr w:val="none" w:sz="0" w:space="0" w:color="auto" w:frame="1"/>
              </w:rPr>
              <w:t xml:space="preserve"> On the amendment being put to the vote it was</w:t>
            </w:r>
            <w:r w:rsidR="00240558">
              <w:rPr>
                <w:rFonts w:ascii="Arial" w:hAnsi="Arial" w:cs="Arial"/>
                <w:color w:val="201F1E"/>
                <w:sz w:val="22"/>
                <w:szCs w:val="22"/>
                <w:bdr w:val="none" w:sz="0" w:space="0" w:color="auto" w:frame="1"/>
              </w:rPr>
              <w:t xml:space="preserve"> carried.</w:t>
            </w:r>
          </w:p>
          <w:p w14:paraId="38A14F59" w14:textId="26651731" w:rsidR="00D11D3F" w:rsidRDefault="00D11D3F" w:rsidP="00E952B0">
            <w:pPr>
              <w:ind w:left="0" w:firstLine="0"/>
              <w:rPr>
                <w:rFonts w:ascii="Arial" w:eastAsia="Times New Roman" w:hAnsi="Arial" w:cs="Arial"/>
                <w:lang w:eastAsia="en-GB"/>
              </w:rPr>
            </w:pPr>
            <w:r w:rsidRPr="00B76DF1">
              <w:rPr>
                <w:rFonts w:ascii="Arial" w:eastAsia="Times New Roman" w:hAnsi="Arial" w:cs="Arial"/>
                <w:b/>
                <w:bCs/>
                <w:lang w:eastAsia="en-GB"/>
              </w:rPr>
              <w:t xml:space="preserve">Recommended under the Scheme of Delegation agreed on 27 May 2021 and revised on 28 October 2021: </w:t>
            </w:r>
            <w:r w:rsidRPr="00B76DF1">
              <w:rPr>
                <w:rFonts w:ascii="Arial" w:eastAsia="Times New Roman" w:hAnsi="Arial" w:cs="Arial"/>
                <w:lang w:eastAsia="en-GB"/>
              </w:rPr>
              <w:t>That</w:t>
            </w:r>
            <w:r>
              <w:rPr>
                <w:rFonts w:ascii="Arial" w:eastAsia="Times New Roman" w:hAnsi="Arial" w:cs="Arial"/>
                <w:lang w:eastAsia="en-GB"/>
              </w:rPr>
              <w:t xml:space="preserve"> </w:t>
            </w:r>
            <w:r w:rsidR="007503A5">
              <w:rPr>
                <w:rFonts w:ascii="Arial" w:eastAsia="Times New Roman" w:hAnsi="Arial" w:cs="Arial"/>
                <w:lang w:eastAsia="en-GB"/>
              </w:rPr>
              <w:t xml:space="preserve">the Parish Council rename both meadows under one name and </w:t>
            </w:r>
            <w:proofErr w:type="gramStart"/>
            <w:r w:rsidR="00615AAF">
              <w:rPr>
                <w:rFonts w:ascii="Arial" w:eastAsia="Times New Roman" w:hAnsi="Arial" w:cs="Arial"/>
                <w:lang w:eastAsia="en-GB"/>
              </w:rPr>
              <w:t>that residents</w:t>
            </w:r>
            <w:proofErr w:type="gramEnd"/>
            <w:r w:rsidR="007503A5">
              <w:rPr>
                <w:rFonts w:ascii="Arial" w:eastAsia="Times New Roman" w:hAnsi="Arial" w:cs="Arial"/>
                <w:lang w:eastAsia="en-GB"/>
              </w:rPr>
              <w:t xml:space="preserve"> be consulted on </w:t>
            </w:r>
            <w:r w:rsidR="00064BFB">
              <w:rPr>
                <w:rFonts w:ascii="Arial" w:eastAsia="Times New Roman" w:hAnsi="Arial" w:cs="Arial"/>
                <w:lang w:eastAsia="en-GB"/>
              </w:rPr>
              <w:t xml:space="preserve">choosing </w:t>
            </w:r>
            <w:r w:rsidR="00615AAF">
              <w:rPr>
                <w:rFonts w:ascii="Arial" w:eastAsia="Times New Roman" w:hAnsi="Arial" w:cs="Arial"/>
                <w:lang w:eastAsia="en-GB"/>
              </w:rPr>
              <w:t>a</w:t>
            </w:r>
            <w:r w:rsidR="00064BFB">
              <w:rPr>
                <w:rFonts w:ascii="Arial" w:eastAsia="Times New Roman" w:hAnsi="Arial" w:cs="Arial"/>
                <w:lang w:eastAsia="en-GB"/>
              </w:rPr>
              <w:t xml:space="preserve"> name</w:t>
            </w:r>
            <w:r w:rsidR="00EE4548">
              <w:rPr>
                <w:rFonts w:ascii="Arial" w:eastAsia="Times New Roman" w:hAnsi="Arial" w:cs="Arial"/>
                <w:lang w:eastAsia="en-GB"/>
              </w:rPr>
              <w:t>.</w:t>
            </w:r>
          </w:p>
          <w:p w14:paraId="1D866CD4" w14:textId="0F3780CE" w:rsidR="00BB781D" w:rsidRPr="00B76DF1" w:rsidRDefault="00EE4548" w:rsidP="00E952B0">
            <w:pPr>
              <w:ind w:left="0" w:firstLine="0"/>
              <w:rPr>
                <w:rFonts w:ascii="Arial" w:eastAsia="Times New Roman" w:hAnsi="Arial" w:cs="Arial"/>
                <w:lang w:eastAsia="en-GB"/>
              </w:rPr>
            </w:pPr>
            <w:r>
              <w:rPr>
                <w:rFonts w:ascii="Arial" w:eastAsia="Times New Roman" w:hAnsi="Arial" w:cs="Arial"/>
                <w:lang w:eastAsia="en-GB"/>
              </w:rPr>
              <w:t>Cllr Bolton reminded all that Hawthorne meadow was a wildflower meadow and not suitable</w:t>
            </w:r>
            <w:r w:rsidR="00DE0CF3">
              <w:rPr>
                <w:rFonts w:ascii="Arial" w:eastAsia="Times New Roman" w:hAnsi="Arial" w:cs="Arial"/>
                <w:lang w:eastAsia="en-GB"/>
              </w:rPr>
              <w:t xml:space="preserve"> for large events therefore a large</w:t>
            </w:r>
            <w:r w:rsidR="00615AAF">
              <w:rPr>
                <w:rFonts w:ascii="Arial" w:eastAsia="Times New Roman" w:hAnsi="Arial" w:cs="Arial"/>
                <w:lang w:eastAsia="en-GB"/>
              </w:rPr>
              <w:t>r</w:t>
            </w:r>
            <w:r w:rsidR="00DE0CF3">
              <w:rPr>
                <w:rFonts w:ascii="Arial" w:eastAsia="Times New Roman" w:hAnsi="Arial" w:cs="Arial"/>
                <w:lang w:eastAsia="en-GB"/>
              </w:rPr>
              <w:t xml:space="preserve"> gap in the hedge was not required</w:t>
            </w:r>
            <w:r w:rsidR="000C3698">
              <w:rPr>
                <w:rFonts w:ascii="Arial" w:eastAsia="Times New Roman" w:hAnsi="Arial" w:cs="Arial"/>
                <w:lang w:eastAsia="en-GB"/>
              </w:rPr>
              <w:t>.</w:t>
            </w:r>
          </w:p>
        </w:tc>
      </w:tr>
      <w:tr w:rsidR="00B76DF1" w:rsidRPr="00B76DF1" w14:paraId="1E8BDD55" w14:textId="77777777" w:rsidTr="00647374">
        <w:tc>
          <w:tcPr>
            <w:tcW w:w="1701" w:type="dxa"/>
            <w:tcMar>
              <w:top w:w="0" w:type="dxa"/>
              <w:left w:w="0" w:type="dxa"/>
              <w:bottom w:w="0" w:type="dxa"/>
              <w:right w:w="0" w:type="dxa"/>
            </w:tcMar>
          </w:tcPr>
          <w:p w14:paraId="173D2750" w14:textId="4C0291AB" w:rsidR="00BB781D" w:rsidRPr="00B76DF1" w:rsidRDefault="00BB781D" w:rsidP="00E952B0">
            <w:pPr>
              <w:jc w:val="both"/>
              <w:rPr>
                <w:rFonts w:ascii="Arial" w:eastAsia="Times New Roman" w:hAnsi="Arial" w:cs="Arial"/>
                <w:lang w:eastAsia="en-GB"/>
              </w:rPr>
            </w:pPr>
            <w:r w:rsidRPr="00B76DF1">
              <w:rPr>
                <w:rFonts w:ascii="Arial" w:eastAsia="Times New Roman" w:hAnsi="Arial" w:cs="Arial"/>
                <w:lang w:eastAsia="en-GB"/>
              </w:rPr>
              <w:t>AGPC 72-22.7</w:t>
            </w:r>
          </w:p>
        </w:tc>
        <w:tc>
          <w:tcPr>
            <w:tcW w:w="8222" w:type="dxa"/>
            <w:gridSpan w:val="2"/>
            <w:tcMar>
              <w:top w:w="0" w:type="dxa"/>
              <w:left w:w="0" w:type="dxa"/>
              <w:bottom w:w="0" w:type="dxa"/>
              <w:right w:w="0" w:type="dxa"/>
            </w:tcMar>
          </w:tcPr>
          <w:p w14:paraId="2A006CE5" w14:textId="77777777" w:rsidR="00BB781D" w:rsidRPr="00B76DF1" w:rsidRDefault="00BB781D" w:rsidP="00E952B0">
            <w:pPr>
              <w:ind w:left="0" w:firstLine="0"/>
              <w:rPr>
                <w:rFonts w:ascii="Arial" w:eastAsia="Times New Roman" w:hAnsi="Arial" w:cs="Arial"/>
                <w:b/>
                <w:bCs/>
                <w:lang w:eastAsia="en-GB"/>
              </w:rPr>
            </w:pPr>
            <w:r w:rsidRPr="00B76DF1">
              <w:rPr>
                <w:rFonts w:ascii="Arial" w:eastAsia="Times New Roman" w:hAnsi="Arial" w:cs="Arial"/>
                <w:b/>
                <w:bCs/>
                <w:lang w:eastAsia="en-GB"/>
              </w:rPr>
              <w:t>Queens Jubilee initiatives</w:t>
            </w:r>
          </w:p>
          <w:p w14:paraId="2019F2FF" w14:textId="2226077E" w:rsidR="00BB781D" w:rsidRPr="00B76DF1" w:rsidRDefault="00E219ED" w:rsidP="00E952B0">
            <w:pPr>
              <w:ind w:left="0" w:firstLine="0"/>
              <w:rPr>
                <w:rFonts w:ascii="Arial" w:eastAsia="Times New Roman" w:hAnsi="Arial" w:cs="Arial"/>
                <w:lang w:eastAsia="en-GB"/>
              </w:rPr>
            </w:pPr>
            <w:r w:rsidRPr="00B76DF1">
              <w:rPr>
                <w:rFonts w:ascii="Arial" w:eastAsia="Times New Roman" w:hAnsi="Arial" w:cs="Arial"/>
                <w:shd w:val="clear" w:color="auto" w:fill="FFFFFF"/>
                <w:lang w:eastAsia="en-GB"/>
              </w:rPr>
              <w:t xml:space="preserve">Cllr Johnson advised that the Friends of Maybush Copse would be arranging a picnic for the Queens Jubilee. </w:t>
            </w:r>
          </w:p>
        </w:tc>
      </w:tr>
      <w:tr w:rsidR="00B76DF1" w:rsidRPr="00B76DF1" w14:paraId="40A8B18B" w14:textId="77777777" w:rsidTr="00647374">
        <w:trPr>
          <w:gridAfter w:val="1"/>
          <w:wAfter w:w="142" w:type="dxa"/>
        </w:trPr>
        <w:tc>
          <w:tcPr>
            <w:tcW w:w="1701" w:type="dxa"/>
            <w:tcMar>
              <w:top w:w="0" w:type="dxa"/>
              <w:left w:w="0" w:type="dxa"/>
              <w:bottom w:w="0" w:type="dxa"/>
              <w:right w:w="0" w:type="dxa"/>
            </w:tcMar>
          </w:tcPr>
          <w:p w14:paraId="74542D52" w14:textId="59963989" w:rsidR="00BB781D" w:rsidRPr="00B76DF1" w:rsidRDefault="00BB781D" w:rsidP="00E952B0">
            <w:pPr>
              <w:rPr>
                <w:rFonts w:ascii="Arial" w:eastAsia="Times New Roman" w:hAnsi="Arial" w:cs="Arial"/>
                <w:lang w:eastAsia="en-GB"/>
              </w:rPr>
            </w:pPr>
            <w:r w:rsidRPr="00B76DF1">
              <w:rPr>
                <w:rFonts w:ascii="Arial" w:eastAsia="Times New Roman" w:hAnsi="Arial" w:cs="Arial"/>
                <w:lang w:eastAsia="en-GB"/>
              </w:rPr>
              <w:t>AGPC 72-22.8</w:t>
            </w:r>
          </w:p>
        </w:tc>
        <w:tc>
          <w:tcPr>
            <w:tcW w:w="8080" w:type="dxa"/>
            <w:tcMar>
              <w:top w:w="0" w:type="dxa"/>
              <w:left w:w="0" w:type="dxa"/>
              <w:bottom w:w="0" w:type="dxa"/>
              <w:right w:w="0" w:type="dxa"/>
            </w:tcMar>
          </w:tcPr>
          <w:p w14:paraId="415A84B6" w14:textId="77777777" w:rsidR="007062CB" w:rsidRPr="00B76DF1" w:rsidRDefault="00BB781D" w:rsidP="00E952B0">
            <w:pPr>
              <w:ind w:left="0" w:firstLine="0"/>
              <w:rPr>
                <w:rFonts w:ascii="Arial" w:eastAsia="Times New Roman" w:hAnsi="Arial" w:cs="Arial"/>
                <w:shd w:val="clear" w:color="auto" w:fill="FFFFFF"/>
                <w:lang w:eastAsia="en-GB"/>
              </w:rPr>
            </w:pPr>
            <w:r w:rsidRPr="00B76DF1">
              <w:rPr>
                <w:rFonts w:ascii="Arial" w:eastAsia="Times New Roman" w:hAnsi="Arial" w:cs="Arial"/>
                <w:b/>
                <w:bCs/>
                <w:shd w:val="clear" w:color="auto" w:fill="FFFFFF"/>
                <w:lang w:eastAsia="en-GB"/>
              </w:rPr>
              <w:t>Maybush Copse</w:t>
            </w:r>
            <w:r w:rsidRPr="00B76DF1">
              <w:rPr>
                <w:rFonts w:ascii="Arial" w:eastAsia="Times New Roman" w:hAnsi="Arial" w:cs="Arial"/>
                <w:shd w:val="clear" w:color="auto" w:fill="FFFFFF"/>
                <w:lang w:eastAsia="en-GB"/>
              </w:rPr>
              <w:t> </w:t>
            </w:r>
          </w:p>
          <w:p w14:paraId="5C5B967A" w14:textId="6DD6CCB9" w:rsidR="00BB781D" w:rsidRPr="00BE096A" w:rsidRDefault="00E219ED" w:rsidP="00BE096A">
            <w:pPr>
              <w:ind w:left="0" w:firstLine="0"/>
              <w:textAlignment w:val="baseline"/>
              <w:rPr>
                <w:rFonts w:ascii="Arial" w:eastAsia="Times New Roman" w:hAnsi="Arial" w:cs="Arial"/>
                <w:color w:val="000000"/>
                <w:lang w:eastAsia="en-GB"/>
              </w:rPr>
            </w:pPr>
            <w:r w:rsidRPr="00BE096A">
              <w:rPr>
                <w:rFonts w:ascii="Arial" w:eastAsia="Times New Roman" w:hAnsi="Arial" w:cs="Arial"/>
                <w:shd w:val="clear" w:color="auto" w:fill="FFFFFF"/>
                <w:lang w:eastAsia="en-GB"/>
              </w:rPr>
              <w:t xml:space="preserve">Cllr Johnson </w:t>
            </w:r>
            <w:r w:rsidR="00D139A1" w:rsidRPr="00BE096A">
              <w:rPr>
                <w:rFonts w:ascii="Arial" w:eastAsia="Times New Roman" w:hAnsi="Arial" w:cs="Arial"/>
                <w:shd w:val="clear" w:color="auto" w:fill="FFFFFF"/>
                <w:lang w:eastAsia="en-GB"/>
              </w:rPr>
              <w:t>advised of storm damage</w:t>
            </w:r>
            <w:r w:rsidR="00F415C3" w:rsidRPr="00BE096A">
              <w:rPr>
                <w:rFonts w:ascii="Arial" w:eastAsia="Times New Roman" w:hAnsi="Arial" w:cs="Arial"/>
                <w:shd w:val="clear" w:color="auto" w:fill="FFFFFF"/>
                <w:lang w:eastAsia="en-GB"/>
              </w:rPr>
              <w:t xml:space="preserve"> in the copse which had resulted in fallen trees and lost owl boxes. A work party was being held Saturday at 10:00am and everyone was welcome to attend. </w:t>
            </w:r>
            <w:r w:rsidR="000B288F" w:rsidRPr="000B288F">
              <w:rPr>
                <w:rFonts w:ascii="Arial" w:eastAsia="Times New Roman" w:hAnsi="Arial" w:cs="Arial"/>
                <w:color w:val="000000"/>
                <w:lang w:eastAsia="en-GB"/>
              </w:rPr>
              <w:t>C</w:t>
            </w:r>
            <w:r w:rsidR="000B288F" w:rsidRPr="00BE096A">
              <w:rPr>
                <w:rFonts w:ascii="Arial" w:eastAsia="Times New Roman" w:hAnsi="Arial" w:cs="Arial"/>
                <w:color w:val="000000"/>
                <w:lang w:eastAsia="en-GB"/>
              </w:rPr>
              <w:t xml:space="preserve">llr </w:t>
            </w:r>
            <w:r w:rsidR="000B288F" w:rsidRPr="000B288F">
              <w:rPr>
                <w:rFonts w:ascii="Arial" w:eastAsia="Times New Roman" w:hAnsi="Arial" w:cs="Arial"/>
                <w:color w:val="000000"/>
                <w:lang w:eastAsia="en-GB"/>
              </w:rPr>
              <w:t>Johnson was congratulated for his excellent talk on Maybush Copse the previous evening to Fishbourne Gardeners Club.</w:t>
            </w:r>
          </w:p>
        </w:tc>
      </w:tr>
      <w:tr w:rsidR="00B76DF1" w:rsidRPr="00B76DF1" w14:paraId="3CB5A51F" w14:textId="77777777" w:rsidTr="00647374">
        <w:tc>
          <w:tcPr>
            <w:tcW w:w="1701" w:type="dxa"/>
            <w:tcMar>
              <w:top w:w="0" w:type="dxa"/>
              <w:left w:w="0" w:type="dxa"/>
              <w:bottom w:w="0" w:type="dxa"/>
              <w:right w:w="0" w:type="dxa"/>
            </w:tcMar>
          </w:tcPr>
          <w:p w14:paraId="556B902B" w14:textId="2226874E" w:rsidR="00BB781D" w:rsidRPr="00B76DF1" w:rsidRDefault="00BB781D" w:rsidP="00E952B0">
            <w:pPr>
              <w:rPr>
                <w:rFonts w:ascii="Arial" w:eastAsia="Times New Roman" w:hAnsi="Arial" w:cs="Arial"/>
                <w:lang w:eastAsia="en-GB"/>
              </w:rPr>
            </w:pPr>
            <w:r w:rsidRPr="00B76DF1">
              <w:rPr>
                <w:rFonts w:ascii="Arial" w:eastAsia="Times New Roman" w:hAnsi="Arial" w:cs="Arial"/>
                <w:lang w:eastAsia="en-GB"/>
              </w:rPr>
              <w:t>AGPC 72-22.9</w:t>
            </w:r>
          </w:p>
        </w:tc>
        <w:tc>
          <w:tcPr>
            <w:tcW w:w="8222" w:type="dxa"/>
            <w:gridSpan w:val="2"/>
            <w:tcMar>
              <w:top w:w="0" w:type="dxa"/>
              <w:left w:w="0" w:type="dxa"/>
              <w:bottom w:w="0" w:type="dxa"/>
              <w:right w:w="0" w:type="dxa"/>
            </w:tcMar>
          </w:tcPr>
          <w:p w14:paraId="435A62F7" w14:textId="77777777" w:rsidR="007062CB" w:rsidRPr="00B76DF1" w:rsidRDefault="00BB781D" w:rsidP="00E952B0">
            <w:pPr>
              <w:ind w:left="0" w:firstLine="0"/>
              <w:rPr>
                <w:rFonts w:ascii="Arial" w:eastAsia="Times New Roman" w:hAnsi="Arial" w:cs="Arial"/>
                <w:shd w:val="clear" w:color="auto" w:fill="FFFFFF"/>
                <w:lang w:eastAsia="en-GB"/>
              </w:rPr>
            </w:pPr>
            <w:r w:rsidRPr="00B76DF1">
              <w:rPr>
                <w:rFonts w:ascii="Arial" w:eastAsia="Times New Roman" w:hAnsi="Arial" w:cs="Arial"/>
                <w:b/>
                <w:bCs/>
                <w:shd w:val="clear" w:color="auto" w:fill="FFFFFF"/>
                <w:lang w:eastAsia="en-GB"/>
              </w:rPr>
              <w:t>Communication from the Parish Council to Residents</w:t>
            </w:r>
            <w:r w:rsidRPr="00B76DF1">
              <w:rPr>
                <w:rFonts w:ascii="Arial" w:eastAsia="Times New Roman" w:hAnsi="Arial" w:cs="Arial"/>
                <w:shd w:val="clear" w:color="auto" w:fill="FFFFFF"/>
                <w:lang w:eastAsia="en-GB"/>
              </w:rPr>
              <w:t xml:space="preserve"> </w:t>
            </w:r>
          </w:p>
          <w:p w14:paraId="4F1A2E28" w14:textId="55804845" w:rsidR="00BB781D" w:rsidRDefault="00BB781D" w:rsidP="00E952B0">
            <w:pPr>
              <w:ind w:left="0" w:firstLine="0"/>
              <w:rPr>
                <w:rFonts w:ascii="Arial" w:eastAsia="Times New Roman" w:hAnsi="Arial" w:cs="Arial"/>
                <w:shd w:val="clear" w:color="auto" w:fill="FFFFFF"/>
                <w:lang w:eastAsia="en-GB"/>
              </w:rPr>
            </w:pPr>
            <w:r w:rsidRPr="00B76DF1">
              <w:rPr>
                <w:rFonts w:ascii="Arial" w:eastAsia="Times New Roman" w:hAnsi="Arial" w:cs="Arial"/>
                <w:shd w:val="clear" w:color="auto" w:fill="FFFFFF"/>
                <w:lang w:eastAsia="en-GB"/>
              </w:rPr>
              <w:t>Cllr MacDougall</w:t>
            </w:r>
            <w:r w:rsidR="00615AAF">
              <w:rPr>
                <w:rFonts w:ascii="Arial" w:eastAsia="Times New Roman" w:hAnsi="Arial" w:cs="Arial"/>
                <w:shd w:val="clear" w:color="auto" w:fill="FFFFFF"/>
                <w:lang w:eastAsia="en-GB"/>
              </w:rPr>
              <w:t xml:space="preserve"> </w:t>
            </w:r>
            <w:r w:rsidR="008B5DE3">
              <w:rPr>
                <w:rFonts w:ascii="Arial" w:eastAsia="Times New Roman" w:hAnsi="Arial" w:cs="Arial"/>
                <w:shd w:val="clear" w:color="auto" w:fill="FFFFFF"/>
                <w:lang w:eastAsia="en-GB"/>
              </w:rPr>
              <w:t xml:space="preserve">had raised this issue to establish a view on whether the Parish Council newsletters should be reinstated. </w:t>
            </w:r>
            <w:r w:rsidR="00C51007">
              <w:rPr>
                <w:rFonts w:ascii="Arial" w:eastAsia="Times New Roman" w:hAnsi="Arial" w:cs="Arial"/>
                <w:shd w:val="clear" w:color="auto" w:fill="FFFFFF"/>
                <w:lang w:eastAsia="en-GB"/>
              </w:rPr>
              <w:t xml:space="preserve">A decision had been taken previously that the newsletter should only be circulated when there was something important to </w:t>
            </w:r>
            <w:r w:rsidR="00C536BD">
              <w:rPr>
                <w:rFonts w:ascii="Arial" w:eastAsia="Times New Roman" w:hAnsi="Arial" w:cs="Arial"/>
                <w:shd w:val="clear" w:color="auto" w:fill="FFFFFF"/>
                <w:lang w:eastAsia="en-GB"/>
              </w:rPr>
              <w:t xml:space="preserve">tell residents. The Village Magazine was useful to get messages to </w:t>
            </w:r>
            <w:proofErr w:type="gramStart"/>
            <w:r w:rsidR="00C536BD">
              <w:rPr>
                <w:rFonts w:ascii="Arial" w:eastAsia="Times New Roman" w:hAnsi="Arial" w:cs="Arial"/>
                <w:shd w:val="clear" w:color="auto" w:fill="FFFFFF"/>
                <w:lang w:eastAsia="en-GB"/>
              </w:rPr>
              <w:t>local residents</w:t>
            </w:r>
            <w:proofErr w:type="gramEnd"/>
            <w:r w:rsidR="00C536BD">
              <w:rPr>
                <w:rFonts w:ascii="Arial" w:eastAsia="Times New Roman" w:hAnsi="Arial" w:cs="Arial"/>
                <w:shd w:val="clear" w:color="auto" w:fill="FFFFFF"/>
                <w:lang w:eastAsia="en-GB"/>
              </w:rPr>
              <w:t xml:space="preserve">. </w:t>
            </w:r>
          </w:p>
          <w:p w14:paraId="1A86B40A" w14:textId="192B67D2" w:rsidR="00BB781D" w:rsidRPr="00B76DF1" w:rsidRDefault="00C419AF" w:rsidP="00E952B0">
            <w:pPr>
              <w:ind w:left="0" w:firstLine="0"/>
              <w:rPr>
                <w:rFonts w:ascii="Arial" w:eastAsia="Times New Roman" w:hAnsi="Arial" w:cs="Arial"/>
                <w:b/>
                <w:bCs/>
                <w:lang w:eastAsia="en-GB"/>
              </w:rPr>
            </w:pPr>
            <w:r>
              <w:rPr>
                <w:rFonts w:ascii="Arial" w:eastAsia="Times New Roman" w:hAnsi="Arial" w:cs="Arial"/>
                <w:lang w:eastAsia="en-GB"/>
              </w:rPr>
              <w:t>It was suggested that an email newsletter would be more efficient</w:t>
            </w:r>
            <w:r w:rsidR="0087146D">
              <w:rPr>
                <w:rFonts w:ascii="Arial" w:eastAsia="Times New Roman" w:hAnsi="Arial" w:cs="Arial"/>
                <w:lang w:eastAsia="en-GB"/>
              </w:rPr>
              <w:t xml:space="preserve"> and it was acknowledged that some residents wanted a hard copy.</w:t>
            </w:r>
            <w:r w:rsidR="0052149C">
              <w:rPr>
                <w:rFonts w:ascii="Arial" w:eastAsia="Times New Roman" w:hAnsi="Arial" w:cs="Arial"/>
                <w:lang w:eastAsia="en-GB"/>
              </w:rPr>
              <w:t xml:space="preserve"> The Council has a </w:t>
            </w:r>
            <w:r w:rsidR="00203918">
              <w:rPr>
                <w:rFonts w:ascii="Arial" w:eastAsia="Times New Roman" w:hAnsi="Arial" w:cs="Arial"/>
                <w:lang w:eastAsia="en-GB"/>
              </w:rPr>
              <w:t xml:space="preserve">small </w:t>
            </w:r>
            <w:r w:rsidR="0052149C">
              <w:rPr>
                <w:rFonts w:ascii="Arial" w:eastAsia="Times New Roman" w:hAnsi="Arial" w:cs="Arial"/>
                <w:lang w:eastAsia="en-GB"/>
              </w:rPr>
              <w:t>budget for communication.</w:t>
            </w:r>
            <w:r w:rsidR="00203918">
              <w:rPr>
                <w:rFonts w:ascii="Arial" w:eastAsia="Times New Roman" w:hAnsi="Arial" w:cs="Arial"/>
                <w:lang w:eastAsia="en-GB"/>
              </w:rPr>
              <w:t xml:space="preserve"> </w:t>
            </w:r>
            <w:r w:rsidR="00250AE4" w:rsidRPr="00250AE4">
              <w:rPr>
                <w:rFonts w:ascii="Arial" w:eastAsia="Times New Roman" w:hAnsi="Arial" w:cs="Arial"/>
                <w:b/>
                <w:bCs/>
                <w:lang w:eastAsia="en-GB"/>
              </w:rPr>
              <w:t xml:space="preserve">Action: </w:t>
            </w:r>
            <w:r w:rsidR="00250AE4">
              <w:rPr>
                <w:rFonts w:ascii="Arial" w:eastAsia="Times New Roman" w:hAnsi="Arial" w:cs="Arial"/>
                <w:lang w:eastAsia="en-GB"/>
              </w:rPr>
              <w:t>Clerk to a</w:t>
            </w:r>
            <w:r w:rsidR="00BB781D" w:rsidRPr="00B76DF1">
              <w:rPr>
                <w:rFonts w:ascii="Arial" w:eastAsia="Times New Roman" w:hAnsi="Arial" w:cs="Arial"/>
                <w:shd w:val="clear" w:color="auto" w:fill="FFFFFF"/>
                <w:lang w:eastAsia="en-GB"/>
              </w:rPr>
              <w:t>dd to next month's agenda.</w:t>
            </w:r>
          </w:p>
        </w:tc>
      </w:tr>
      <w:tr w:rsidR="00B76DF1" w:rsidRPr="00B76DF1" w14:paraId="202C496F" w14:textId="77777777" w:rsidTr="00647374">
        <w:tc>
          <w:tcPr>
            <w:tcW w:w="1701" w:type="dxa"/>
            <w:tcMar>
              <w:top w:w="0" w:type="dxa"/>
              <w:left w:w="0" w:type="dxa"/>
              <w:bottom w:w="0" w:type="dxa"/>
              <w:right w:w="0" w:type="dxa"/>
            </w:tcMar>
          </w:tcPr>
          <w:p w14:paraId="2899A511" w14:textId="39AFF5E2" w:rsidR="00BB781D" w:rsidRPr="00B76DF1" w:rsidRDefault="00BB781D" w:rsidP="00E952B0">
            <w:pPr>
              <w:rPr>
                <w:rFonts w:ascii="Arial" w:eastAsia="Times New Roman" w:hAnsi="Arial" w:cs="Arial"/>
                <w:lang w:eastAsia="en-GB"/>
              </w:rPr>
            </w:pPr>
            <w:r w:rsidRPr="00B76DF1">
              <w:rPr>
                <w:rFonts w:ascii="Arial" w:eastAsia="Times New Roman" w:hAnsi="Arial" w:cs="Arial"/>
                <w:lang w:eastAsia="en-GB"/>
              </w:rPr>
              <w:t>AGPC 72-22.10</w:t>
            </w:r>
          </w:p>
        </w:tc>
        <w:tc>
          <w:tcPr>
            <w:tcW w:w="8222" w:type="dxa"/>
            <w:gridSpan w:val="2"/>
            <w:tcMar>
              <w:top w:w="0" w:type="dxa"/>
              <w:left w:w="0" w:type="dxa"/>
              <w:bottom w:w="0" w:type="dxa"/>
              <w:right w:w="0" w:type="dxa"/>
            </w:tcMar>
          </w:tcPr>
          <w:p w14:paraId="60D754BC" w14:textId="77777777" w:rsidR="007062CB" w:rsidRPr="00B76DF1" w:rsidRDefault="00BB781D" w:rsidP="00E952B0">
            <w:pPr>
              <w:ind w:left="0" w:firstLine="0"/>
              <w:rPr>
                <w:rFonts w:ascii="Arial" w:eastAsia="Times New Roman" w:hAnsi="Arial" w:cs="Arial"/>
                <w:b/>
                <w:bCs/>
                <w:lang w:eastAsia="en-GB"/>
              </w:rPr>
            </w:pPr>
            <w:r w:rsidRPr="00B76DF1">
              <w:rPr>
                <w:rFonts w:ascii="Arial" w:eastAsia="Times New Roman" w:hAnsi="Arial" w:cs="Arial"/>
                <w:b/>
                <w:bCs/>
                <w:lang w:eastAsia="en-GB"/>
              </w:rPr>
              <w:t xml:space="preserve">Trees and TPOs </w:t>
            </w:r>
          </w:p>
          <w:p w14:paraId="295E4290" w14:textId="66CA65A0" w:rsidR="00BB781D" w:rsidRPr="00B76DF1" w:rsidRDefault="007062CB" w:rsidP="00E952B0">
            <w:pPr>
              <w:ind w:left="0" w:firstLine="0"/>
              <w:rPr>
                <w:rFonts w:ascii="Arial" w:eastAsia="Times New Roman" w:hAnsi="Arial" w:cs="Arial"/>
                <w:b/>
                <w:bCs/>
                <w:lang w:eastAsia="en-GB"/>
              </w:rPr>
            </w:pPr>
            <w:r w:rsidRPr="00B76DF1">
              <w:rPr>
                <w:rFonts w:ascii="Arial" w:eastAsia="Times New Roman" w:hAnsi="Arial" w:cs="Arial"/>
                <w:lang w:eastAsia="en-GB"/>
              </w:rPr>
              <w:t xml:space="preserve">This has been covered previously in this agenda.  </w:t>
            </w:r>
          </w:p>
        </w:tc>
      </w:tr>
      <w:tr w:rsidR="00B76DF1" w:rsidRPr="00B76DF1" w14:paraId="6C9DAD1A" w14:textId="77777777" w:rsidTr="00647374">
        <w:tc>
          <w:tcPr>
            <w:tcW w:w="1701" w:type="dxa"/>
            <w:tcMar>
              <w:top w:w="0" w:type="dxa"/>
              <w:left w:w="0" w:type="dxa"/>
              <w:bottom w:w="0" w:type="dxa"/>
              <w:right w:w="0" w:type="dxa"/>
            </w:tcMar>
          </w:tcPr>
          <w:p w14:paraId="7CD3F3D5" w14:textId="502106DC" w:rsidR="00BB781D" w:rsidRPr="00B76DF1" w:rsidRDefault="00BB781D" w:rsidP="00E952B0">
            <w:pPr>
              <w:rPr>
                <w:rFonts w:ascii="Arial" w:eastAsia="Times New Roman" w:hAnsi="Arial" w:cs="Arial"/>
                <w:lang w:eastAsia="en-GB"/>
              </w:rPr>
            </w:pPr>
            <w:r w:rsidRPr="00B76DF1">
              <w:rPr>
                <w:rFonts w:ascii="Arial" w:eastAsia="Times New Roman" w:hAnsi="Arial" w:cs="Arial"/>
                <w:lang w:eastAsia="en-GB"/>
              </w:rPr>
              <w:t>AGPC 72-22.11</w:t>
            </w:r>
          </w:p>
        </w:tc>
        <w:tc>
          <w:tcPr>
            <w:tcW w:w="8222" w:type="dxa"/>
            <w:gridSpan w:val="2"/>
            <w:tcMar>
              <w:top w:w="0" w:type="dxa"/>
              <w:left w:w="0" w:type="dxa"/>
              <w:bottom w:w="0" w:type="dxa"/>
              <w:right w:w="0" w:type="dxa"/>
            </w:tcMar>
          </w:tcPr>
          <w:p w14:paraId="3B537B5D" w14:textId="5E21F798" w:rsidR="00BB781D" w:rsidRPr="00B76DF1" w:rsidRDefault="00BB781D" w:rsidP="00E952B0">
            <w:pPr>
              <w:ind w:left="0" w:firstLine="0"/>
              <w:rPr>
                <w:rFonts w:ascii="Arial" w:eastAsia="Times New Roman" w:hAnsi="Arial" w:cs="Arial"/>
                <w:b/>
                <w:bCs/>
                <w:lang w:eastAsia="en-GB"/>
              </w:rPr>
            </w:pPr>
            <w:r w:rsidRPr="00B76DF1">
              <w:rPr>
                <w:rFonts w:ascii="Arial" w:eastAsia="Times New Roman" w:hAnsi="Arial" w:cs="Arial"/>
                <w:b/>
                <w:bCs/>
                <w:lang w:eastAsia="en-GB"/>
              </w:rPr>
              <w:t>Carbon Policy</w:t>
            </w:r>
          </w:p>
          <w:p w14:paraId="6A3E21A5" w14:textId="445DE40C" w:rsidR="00BB781D" w:rsidRPr="00B76DF1" w:rsidRDefault="00BB781D" w:rsidP="00E952B0">
            <w:pPr>
              <w:ind w:left="0" w:firstLine="0"/>
              <w:rPr>
                <w:rFonts w:ascii="Arial" w:eastAsia="Times New Roman" w:hAnsi="Arial" w:cs="Arial"/>
                <w:b/>
                <w:bCs/>
                <w:lang w:eastAsia="en-GB"/>
              </w:rPr>
            </w:pPr>
            <w:r w:rsidRPr="00B76DF1">
              <w:rPr>
                <w:rFonts w:ascii="Arial" w:eastAsia="Times New Roman" w:hAnsi="Arial" w:cs="Arial"/>
                <w:lang w:eastAsia="en-GB"/>
              </w:rPr>
              <w:t xml:space="preserve">This </w:t>
            </w:r>
            <w:r w:rsidR="009B4B1B" w:rsidRPr="00B76DF1">
              <w:rPr>
                <w:rFonts w:ascii="Arial" w:eastAsia="Times New Roman" w:hAnsi="Arial" w:cs="Arial"/>
                <w:lang w:eastAsia="en-GB"/>
              </w:rPr>
              <w:t>would be</w:t>
            </w:r>
            <w:r w:rsidRPr="00B76DF1">
              <w:rPr>
                <w:rFonts w:ascii="Arial" w:eastAsia="Times New Roman" w:hAnsi="Arial" w:cs="Arial"/>
                <w:lang w:eastAsia="en-GB"/>
              </w:rPr>
              <w:t xml:space="preserve"> deferred until members ha</w:t>
            </w:r>
            <w:r w:rsidR="009B4B1B" w:rsidRPr="00B76DF1">
              <w:rPr>
                <w:rFonts w:ascii="Arial" w:eastAsia="Times New Roman" w:hAnsi="Arial" w:cs="Arial"/>
                <w:lang w:eastAsia="en-GB"/>
              </w:rPr>
              <w:t>d</w:t>
            </w:r>
            <w:r w:rsidRPr="00B76DF1">
              <w:rPr>
                <w:rFonts w:ascii="Arial" w:eastAsia="Times New Roman" w:hAnsi="Arial" w:cs="Arial"/>
                <w:lang w:eastAsia="en-GB"/>
              </w:rPr>
              <w:t xml:space="preserve"> attended a Climate Change summit on 23 March 2022.</w:t>
            </w:r>
          </w:p>
        </w:tc>
      </w:tr>
      <w:tr w:rsidR="00B76DF1" w:rsidRPr="00B76DF1" w14:paraId="7C5AF757" w14:textId="77777777" w:rsidTr="00647374">
        <w:tc>
          <w:tcPr>
            <w:tcW w:w="1701" w:type="dxa"/>
            <w:tcMar>
              <w:top w:w="0" w:type="dxa"/>
              <w:left w:w="0" w:type="dxa"/>
              <w:bottom w:w="0" w:type="dxa"/>
              <w:right w:w="0" w:type="dxa"/>
            </w:tcMar>
          </w:tcPr>
          <w:p w14:paraId="1F262FDC" w14:textId="31C67E51" w:rsidR="007B6166" w:rsidRPr="00B76DF1" w:rsidRDefault="007B6166" w:rsidP="00E952B0">
            <w:pPr>
              <w:rPr>
                <w:rFonts w:ascii="Arial" w:eastAsia="Times New Roman" w:hAnsi="Arial" w:cs="Arial"/>
                <w:lang w:eastAsia="en-GB"/>
              </w:rPr>
            </w:pPr>
            <w:r w:rsidRPr="00B76DF1">
              <w:rPr>
                <w:rFonts w:ascii="Arial" w:eastAsia="Times New Roman" w:hAnsi="Arial" w:cs="Arial"/>
                <w:lang w:eastAsia="en-GB"/>
              </w:rPr>
              <w:t>AGPC 73-22</w:t>
            </w:r>
          </w:p>
        </w:tc>
        <w:tc>
          <w:tcPr>
            <w:tcW w:w="8222" w:type="dxa"/>
            <w:gridSpan w:val="2"/>
            <w:tcMar>
              <w:top w:w="0" w:type="dxa"/>
              <w:left w:w="0" w:type="dxa"/>
              <w:bottom w:w="0" w:type="dxa"/>
              <w:right w:w="0" w:type="dxa"/>
            </w:tcMar>
          </w:tcPr>
          <w:p w14:paraId="1706D661" w14:textId="5926CC3E" w:rsidR="007B6166" w:rsidRPr="00B76DF1" w:rsidRDefault="007B6166" w:rsidP="00E952B0">
            <w:pPr>
              <w:ind w:left="-2" w:firstLine="2"/>
              <w:rPr>
                <w:rFonts w:ascii="Arial" w:eastAsia="Times New Roman" w:hAnsi="Arial" w:cs="Arial"/>
                <w:b/>
                <w:bCs/>
                <w:lang w:eastAsia="en-GB"/>
              </w:rPr>
            </w:pPr>
            <w:r w:rsidRPr="00B76DF1">
              <w:rPr>
                <w:rFonts w:ascii="Arial" w:eastAsia="Times New Roman" w:hAnsi="Arial" w:cs="Arial"/>
                <w:b/>
                <w:bCs/>
                <w:lang w:eastAsia="en-GB"/>
              </w:rPr>
              <w:t>Finance and Governance</w:t>
            </w:r>
          </w:p>
        </w:tc>
      </w:tr>
      <w:tr w:rsidR="00B76DF1" w:rsidRPr="00B76DF1" w14:paraId="5FDB2D62" w14:textId="77777777" w:rsidTr="00647374">
        <w:tc>
          <w:tcPr>
            <w:tcW w:w="1701" w:type="dxa"/>
            <w:tcMar>
              <w:top w:w="0" w:type="dxa"/>
              <w:left w:w="0" w:type="dxa"/>
              <w:bottom w:w="0" w:type="dxa"/>
              <w:right w:w="0" w:type="dxa"/>
            </w:tcMar>
          </w:tcPr>
          <w:p w14:paraId="48CFB5F9" w14:textId="6179B0CB" w:rsidR="007B6166" w:rsidRPr="00B76DF1" w:rsidRDefault="007B6166" w:rsidP="00E952B0">
            <w:pPr>
              <w:rPr>
                <w:rFonts w:ascii="Arial" w:eastAsia="Times New Roman" w:hAnsi="Arial" w:cs="Arial"/>
                <w:lang w:eastAsia="en-GB"/>
              </w:rPr>
            </w:pPr>
            <w:r w:rsidRPr="00B76DF1">
              <w:rPr>
                <w:rFonts w:ascii="Arial" w:eastAsia="Times New Roman" w:hAnsi="Arial" w:cs="Arial"/>
                <w:lang w:eastAsia="en-GB"/>
              </w:rPr>
              <w:t>AGPC 73-22.1</w:t>
            </w:r>
          </w:p>
        </w:tc>
        <w:tc>
          <w:tcPr>
            <w:tcW w:w="8222" w:type="dxa"/>
            <w:gridSpan w:val="2"/>
            <w:tcMar>
              <w:top w:w="0" w:type="dxa"/>
              <w:left w:w="0" w:type="dxa"/>
              <w:bottom w:w="0" w:type="dxa"/>
              <w:right w:w="0" w:type="dxa"/>
            </w:tcMar>
            <w:hideMark/>
          </w:tcPr>
          <w:p w14:paraId="173B7A19" w14:textId="73E209C9" w:rsidR="007B6166" w:rsidRPr="00B76DF1" w:rsidRDefault="007B6166" w:rsidP="00E952B0">
            <w:pPr>
              <w:ind w:left="-2" w:firstLine="2"/>
              <w:rPr>
                <w:rFonts w:ascii="Arial" w:eastAsia="Times New Roman" w:hAnsi="Arial" w:cs="Arial"/>
                <w:lang w:eastAsia="en-GB"/>
              </w:rPr>
            </w:pPr>
            <w:r w:rsidRPr="00B76DF1">
              <w:rPr>
                <w:rFonts w:ascii="Arial" w:eastAsia="Times New Roman" w:hAnsi="Arial" w:cs="Arial"/>
                <w:lang w:eastAsia="en-GB"/>
              </w:rPr>
              <w:t>The Schedule of Payments had been circulated</w:t>
            </w:r>
            <w:r w:rsidR="007062CB" w:rsidRPr="00B76DF1">
              <w:rPr>
                <w:rFonts w:ascii="Arial" w:eastAsia="Times New Roman" w:hAnsi="Arial" w:cs="Arial"/>
                <w:lang w:eastAsia="en-GB"/>
              </w:rPr>
              <w:t xml:space="preserve"> and is attached to these minutes as an appendix.</w:t>
            </w:r>
          </w:p>
          <w:p w14:paraId="7C40DFEB" w14:textId="27F1C452" w:rsidR="007B6166" w:rsidRPr="00B76DF1" w:rsidRDefault="007B6166" w:rsidP="00E952B0">
            <w:pPr>
              <w:ind w:left="-2" w:firstLine="2"/>
              <w:rPr>
                <w:rFonts w:ascii="Arial" w:eastAsia="Times New Roman" w:hAnsi="Arial" w:cs="Arial"/>
                <w:lang w:eastAsia="en-GB"/>
              </w:rPr>
            </w:pPr>
            <w:r w:rsidRPr="00B76DF1">
              <w:rPr>
                <w:rFonts w:ascii="Arial" w:eastAsia="Times New Roman" w:hAnsi="Arial" w:cs="Arial"/>
                <w:b/>
                <w:bCs/>
                <w:lang w:eastAsia="en-GB"/>
              </w:rPr>
              <w:t xml:space="preserve">Recommended under the Scheme of Delegation agreed on 27 May 2021 and revised on 28 October 2021: </w:t>
            </w:r>
            <w:r w:rsidRPr="00B76DF1">
              <w:rPr>
                <w:rFonts w:ascii="Arial" w:eastAsia="Times New Roman" w:hAnsi="Arial" w:cs="Arial"/>
                <w:lang w:eastAsia="en-GB"/>
              </w:rPr>
              <w:t xml:space="preserve">That the payment of invoices to 3 </w:t>
            </w:r>
            <w:r w:rsidR="001E0931" w:rsidRPr="00B76DF1">
              <w:rPr>
                <w:rFonts w:ascii="Arial" w:eastAsia="Times New Roman" w:hAnsi="Arial" w:cs="Arial"/>
                <w:lang w:eastAsia="en-GB"/>
              </w:rPr>
              <w:t>March</w:t>
            </w:r>
            <w:r w:rsidRPr="00B76DF1">
              <w:rPr>
                <w:rFonts w:ascii="Arial" w:eastAsia="Times New Roman" w:hAnsi="Arial" w:cs="Arial"/>
                <w:lang w:eastAsia="en-GB"/>
              </w:rPr>
              <w:t xml:space="preserve"> 2022 be approved for payment</w:t>
            </w:r>
            <w:r w:rsidR="001E0931" w:rsidRPr="00B76DF1">
              <w:rPr>
                <w:rFonts w:ascii="Arial" w:eastAsia="Times New Roman" w:hAnsi="Arial" w:cs="Arial"/>
                <w:lang w:eastAsia="en-GB"/>
              </w:rPr>
              <w:t>.</w:t>
            </w:r>
          </w:p>
        </w:tc>
      </w:tr>
      <w:tr w:rsidR="00B76DF1" w:rsidRPr="00B76DF1" w14:paraId="50307ED3" w14:textId="77777777" w:rsidTr="00647374">
        <w:tc>
          <w:tcPr>
            <w:tcW w:w="1701" w:type="dxa"/>
            <w:tcMar>
              <w:top w:w="0" w:type="dxa"/>
              <w:left w:w="0" w:type="dxa"/>
              <w:bottom w:w="0" w:type="dxa"/>
              <w:right w:w="0" w:type="dxa"/>
            </w:tcMar>
          </w:tcPr>
          <w:p w14:paraId="766901E8" w14:textId="6EC26423" w:rsidR="007B6166" w:rsidRPr="00B76DF1" w:rsidRDefault="007B6166" w:rsidP="00E952B0">
            <w:pPr>
              <w:rPr>
                <w:rFonts w:ascii="Arial" w:eastAsia="Times New Roman" w:hAnsi="Arial" w:cs="Arial"/>
                <w:lang w:eastAsia="en-GB"/>
              </w:rPr>
            </w:pPr>
            <w:r w:rsidRPr="00B76DF1">
              <w:rPr>
                <w:rFonts w:ascii="Arial" w:eastAsia="Times New Roman" w:hAnsi="Arial" w:cs="Arial"/>
                <w:lang w:eastAsia="en-GB"/>
              </w:rPr>
              <w:lastRenderedPageBreak/>
              <w:t>AGPC 73-22.2</w:t>
            </w:r>
          </w:p>
        </w:tc>
        <w:tc>
          <w:tcPr>
            <w:tcW w:w="8222" w:type="dxa"/>
            <w:gridSpan w:val="2"/>
            <w:tcMar>
              <w:top w:w="0" w:type="dxa"/>
              <w:left w:w="0" w:type="dxa"/>
              <w:bottom w:w="0" w:type="dxa"/>
              <w:right w:w="0" w:type="dxa"/>
            </w:tcMar>
            <w:hideMark/>
          </w:tcPr>
          <w:p w14:paraId="357B2468" w14:textId="3314C966" w:rsidR="007B6166" w:rsidRPr="00B76DF1" w:rsidRDefault="007B6166" w:rsidP="00E952B0">
            <w:pPr>
              <w:ind w:left="-2" w:firstLine="2"/>
              <w:rPr>
                <w:rFonts w:ascii="Arial" w:eastAsia="Times New Roman" w:hAnsi="Arial" w:cs="Arial"/>
                <w:lang w:eastAsia="en-GB"/>
              </w:rPr>
            </w:pPr>
            <w:r w:rsidRPr="00B76DF1">
              <w:rPr>
                <w:rFonts w:ascii="Arial" w:eastAsia="Times New Roman" w:hAnsi="Arial" w:cs="Arial"/>
                <w:shd w:val="clear" w:color="auto" w:fill="FFFFFF"/>
                <w:lang w:eastAsia="en-GB"/>
              </w:rPr>
              <w:t>The Direct Debit/Standing Order payments made were noted.</w:t>
            </w:r>
          </w:p>
        </w:tc>
      </w:tr>
      <w:tr w:rsidR="00B76DF1" w:rsidRPr="00B76DF1" w14:paraId="6AECF8CD" w14:textId="77777777" w:rsidTr="00647374">
        <w:tc>
          <w:tcPr>
            <w:tcW w:w="1701" w:type="dxa"/>
            <w:tcMar>
              <w:top w:w="0" w:type="dxa"/>
              <w:left w:w="0" w:type="dxa"/>
              <w:bottom w:w="0" w:type="dxa"/>
              <w:right w:w="0" w:type="dxa"/>
            </w:tcMar>
          </w:tcPr>
          <w:p w14:paraId="6F7E44B5" w14:textId="59BCE1AF" w:rsidR="007B6166" w:rsidRPr="00B76DF1" w:rsidRDefault="007B6166" w:rsidP="00E952B0">
            <w:pPr>
              <w:rPr>
                <w:rFonts w:ascii="Arial" w:eastAsia="Times New Roman" w:hAnsi="Arial" w:cs="Arial"/>
                <w:lang w:eastAsia="en-GB"/>
              </w:rPr>
            </w:pPr>
            <w:r w:rsidRPr="00B76DF1">
              <w:rPr>
                <w:rFonts w:ascii="Arial" w:eastAsia="Times New Roman" w:hAnsi="Arial" w:cs="Arial"/>
                <w:lang w:eastAsia="en-GB"/>
              </w:rPr>
              <w:t>AGPC 73-22.3</w:t>
            </w:r>
          </w:p>
        </w:tc>
        <w:tc>
          <w:tcPr>
            <w:tcW w:w="8222" w:type="dxa"/>
            <w:gridSpan w:val="2"/>
            <w:tcMar>
              <w:top w:w="0" w:type="dxa"/>
              <w:left w:w="0" w:type="dxa"/>
              <w:bottom w:w="0" w:type="dxa"/>
              <w:right w:w="0" w:type="dxa"/>
            </w:tcMar>
            <w:hideMark/>
          </w:tcPr>
          <w:p w14:paraId="5A1ECEB6" w14:textId="751CAD77" w:rsidR="007B6166" w:rsidRPr="00B76DF1" w:rsidRDefault="007B6166" w:rsidP="00E952B0">
            <w:pPr>
              <w:ind w:left="-2" w:firstLine="2"/>
              <w:rPr>
                <w:rFonts w:ascii="Arial" w:eastAsia="Times New Roman" w:hAnsi="Arial" w:cs="Arial"/>
                <w:lang w:eastAsia="en-GB"/>
              </w:rPr>
            </w:pPr>
            <w:r w:rsidRPr="00B76DF1">
              <w:rPr>
                <w:rFonts w:ascii="Arial" w:eastAsia="Times New Roman" w:hAnsi="Arial" w:cs="Arial"/>
                <w:shd w:val="clear" w:color="auto" w:fill="FFFFFF"/>
                <w:lang w:eastAsia="en-GB"/>
              </w:rPr>
              <w:t>There were no receipts this month.</w:t>
            </w:r>
          </w:p>
        </w:tc>
      </w:tr>
      <w:tr w:rsidR="00B76DF1" w:rsidRPr="00B76DF1" w14:paraId="5BF0832B" w14:textId="77777777" w:rsidTr="00647374">
        <w:tc>
          <w:tcPr>
            <w:tcW w:w="1701" w:type="dxa"/>
            <w:tcMar>
              <w:top w:w="0" w:type="dxa"/>
              <w:left w:w="0" w:type="dxa"/>
              <w:bottom w:w="0" w:type="dxa"/>
              <w:right w:w="0" w:type="dxa"/>
            </w:tcMar>
          </w:tcPr>
          <w:p w14:paraId="7A7E1CD7" w14:textId="49B94630" w:rsidR="007B6166" w:rsidRPr="00B76DF1" w:rsidRDefault="007B6166" w:rsidP="00E952B0">
            <w:pPr>
              <w:rPr>
                <w:rFonts w:ascii="Arial" w:eastAsia="Times New Roman" w:hAnsi="Arial" w:cs="Arial"/>
                <w:lang w:eastAsia="en-GB"/>
              </w:rPr>
            </w:pPr>
            <w:r w:rsidRPr="00B76DF1">
              <w:rPr>
                <w:rFonts w:ascii="Arial" w:eastAsia="Times New Roman" w:hAnsi="Arial" w:cs="Arial"/>
                <w:lang w:eastAsia="en-GB"/>
              </w:rPr>
              <w:t>AGPC 73-22.4</w:t>
            </w:r>
          </w:p>
        </w:tc>
        <w:tc>
          <w:tcPr>
            <w:tcW w:w="8222" w:type="dxa"/>
            <w:gridSpan w:val="2"/>
            <w:tcMar>
              <w:top w:w="0" w:type="dxa"/>
              <w:left w:w="0" w:type="dxa"/>
              <w:bottom w:w="0" w:type="dxa"/>
              <w:right w:w="0" w:type="dxa"/>
            </w:tcMar>
          </w:tcPr>
          <w:p w14:paraId="53256069" w14:textId="6F875386" w:rsidR="007B6166" w:rsidRPr="00B76DF1" w:rsidRDefault="007B6166" w:rsidP="00E952B0">
            <w:pPr>
              <w:ind w:left="0" w:firstLine="0"/>
              <w:rPr>
                <w:rFonts w:ascii="Arial" w:eastAsia="Times New Roman" w:hAnsi="Arial" w:cs="Arial"/>
                <w:shd w:val="clear" w:color="auto" w:fill="FFFFFF"/>
                <w:lang w:eastAsia="en-GB"/>
              </w:rPr>
            </w:pPr>
            <w:r w:rsidRPr="00B76DF1">
              <w:rPr>
                <w:rFonts w:ascii="Arial" w:eastAsia="Times New Roman" w:hAnsi="Arial" w:cs="Arial"/>
                <w:shd w:val="clear" w:color="auto" w:fill="FFFFFF"/>
                <w:lang w:eastAsia="en-GB"/>
              </w:rPr>
              <w:t>Two payments were ratified.</w:t>
            </w:r>
          </w:p>
        </w:tc>
      </w:tr>
      <w:tr w:rsidR="00B76DF1" w:rsidRPr="00B76DF1" w14:paraId="797906F7" w14:textId="77777777" w:rsidTr="00647374">
        <w:tc>
          <w:tcPr>
            <w:tcW w:w="1701" w:type="dxa"/>
            <w:tcMar>
              <w:top w:w="0" w:type="dxa"/>
              <w:left w:w="0" w:type="dxa"/>
              <w:bottom w:w="0" w:type="dxa"/>
              <w:right w:w="0" w:type="dxa"/>
            </w:tcMar>
          </w:tcPr>
          <w:p w14:paraId="5ED79CCC" w14:textId="29565AE0" w:rsidR="007B6166" w:rsidRPr="00B76DF1" w:rsidRDefault="007B6166" w:rsidP="00E952B0">
            <w:pPr>
              <w:rPr>
                <w:rFonts w:ascii="Arial" w:eastAsia="Times New Roman" w:hAnsi="Arial" w:cs="Arial"/>
                <w:lang w:eastAsia="en-GB"/>
              </w:rPr>
            </w:pPr>
            <w:r w:rsidRPr="00B76DF1">
              <w:rPr>
                <w:rFonts w:ascii="Arial" w:eastAsia="Times New Roman" w:hAnsi="Arial" w:cs="Arial"/>
                <w:lang w:eastAsia="en-GB"/>
              </w:rPr>
              <w:t>AGPC 74-22</w:t>
            </w:r>
          </w:p>
        </w:tc>
        <w:tc>
          <w:tcPr>
            <w:tcW w:w="8222" w:type="dxa"/>
            <w:gridSpan w:val="2"/>
            <w:tcMar>
              <w:top w:w="0" w:type="dxa"/>
              <w:left w:w="0" w:type="dxa"/>
              <w:bottom w:w="0" w:type="dxa"/>
              <w:right w:w="0" w:type="dxa"/>
            </w:tcMar>
          </w:tcPr>
          <w:p w14:paraId="1D5DA075" w14:textId="77777777" w:rsidR="007B6166" w:rsidRPr="00B76DF1" w:rsidRDefault="007B6166" w:rsidP="00E952B0">
            <w:pPr>
              <w:pStyle w:val="NormalWeb"/>
              <w:ind w:left="-2" w:firstLine="2"/>
              <w:rPr>
                <w:rFonts w:ascii="Arial" w:hAnsi="Arial" w:cs="Arial"/>
                <w:sz w:val="22"/>
                <w:szCs w:val="22"/>
              </w:rPr>
            </w:pPr>
            <w:r w:rsidRPr="00B76DF1">
              <w:rPr>
                <w:rFonts w:ascii="Arial" w:hAnsi="Arial" w:cs="Arial"/>
                <w:b/>
                <w:bCs/>
                <w:sz w:val="22"/>
                <w:szCs w:val="22"/>
              </w:rPr>
              <w:t>Meeting Dates</w:t>
            </w:r>
          </w:p>
          <w:p w14:paraId="30FA089E" w14:textId="77777777" w:rsidR="001E0931" w:rsidRPr="00B76DF1" w:rsidRDefault="001E0931" w:rsidP="00E952B0">
            <w:pPr>
              <w:ind w:left="0" w:firstLine="0"/>
              <w:rPr>
                <w:rFonts w:ascii="Arial" w:eastAsia="Times New Roman" w:hAnsi="Arial" w:cs="Arial"/>
                <w:lang w:eastAsia="en-GB"/>
              </w:rPr>
            </w:pPr>
            <w:r w:rsidRPr="00B76DF1">
              <w:rPr>
                <w:rFonts w:ascii="Arial" w:eastAsia="Times New Roman" w:hAnsi="Arial" w:cs="Arial"/>
                <w:lang w:eastAsia="en-GB"/>
              </w:rPr>
              <w:t>Neighbourhood Plan Steering Group – Mon 7 March 2022 7:30pm</w:t>
            </w:r>
          </w:p>
          <w:p w14:paraId="032964C0" w14:textId="77777777" w:rsidR="001E0931" w:rsidRPr="00B76DF1" w:rsidRDefault="001E0931" w:rsidP="00E952B0">
            <w:pPr>
              <w:ind w:left="0" w:firstLine="0"/>
              <w:rPr>
                <w:rFonts w:ascii="Arial" w:eastAsia="Times New Roman" w:hAnsi="Arial" w:cs="Arial"/>
                <w:lang w:eastAsia="en-GB"/>
              </w:rPr>
            </w:pPr>
            <w:r w:rsidRPr="00B76DF1">
              <w:rPr>
                <w:rFonts w:ascii="Arial" w:eastAsia="Times New Roman" w:hAnsi="Arial" w:cs="Arial"/>
                <w:lang w:eastAsia="en-GB"/>
              </w:rPr>
              <w:t>Advisory Group to the Planning Committee – Thu 17 March 7:30pm</w:t>
            </w:r>
          </w:p>
          <w:p w14:paraId="10A733C0" w14:textId="660ADAF0" w:rsidR="007B6166" w:rsidRPr="00B76DF1" w:rsidRDefault="001E0931" w:rsidP="00E952B0">
            <w:pPr>
              <w:ind w:left="0" w:firstLine="0"/>
              <w:rPr>
                <w:rFonts w:ascii="Arial" w:eastAsia="Times New Roman" w:hAnsi="Arial" w:cs="Arial"/>
                <w:lang w:eastAsia="en-GB"/>
              </w:rPr>
            </w:pPr>
            <w:r w:rsidRPr="00B76DF1">
              <w:rPr>
                <w:rFonts w:ascii="Arial" w:eastAsia="Times New Roman" w:hAnsi="Arial" w:cs="Arial"/>
                <w:lang w:eastAsia="en-GB"/>
              </w:rPr>
              <w:t>Advisory Group to the Parish Council – Thursday 7 April 2022 7:30pm</w:t>
            </w:r>
          </w:p>
        </w:tc>
      </w:tr>
      <w:tr w:rsidR="00B76DF1" w:rsidRPr="00B76DF1" w14:paraId="65FF0D70" w14:textId="77777777" w:rsidTr="00647374">
        <w:tc>
          <w:tcPr>
            <w:tcW w:w="1701" w:type="dxa"/>
            <w:tcMar>
              <w:top w:w="0" w:type="dxa"/>
              <w:left w:w="0" w:type="dxa"/>
              <w:bottom w:w="0" w:type="dxa"/>
              <w:right w:w="0" w:type="dxa"/>
            </w:tcMar>
          </w:tcPr>
          <w:p w14:paraId="2011C4C3" w14:textId="77501FA4" w:rsidR="007B6166" w:rsidRPr="00B76DF1" w:rsidRDefault="007B6166" w:rsidP="00E952B0">
            <w:pPr>
              <w:rPr>
                <w:rFonts w:ascii="Arial" w:eastAsia="Times New Roman" w:hAnsi="Arial" w:cs="Arial"/>
                <w:lang w:eastAsia="en-GB"/>
              </w:rPr>
            </w:pPr>
            <w:r w:rsidRPr="00B76DF1">
              <w:rPr>
                <w:rFonts w:ascii="Arial" w:eastAsia="Times New Roman" w:hAnsi="Arial" w:cs="Arial"/>
                <w:lang w:eastAsia="en-GB"/>
              </w:rPr>
              <w:t>AGPC 75-22</w:t>
            </w:r>
          </w:p>
        </w:tc>
        <w:tc>
          <w:tcPr>
            <w:tcW w:w="8222" w:type="dxa"/>
            <w:gridSpan w:val="2"/>
            <w:tcMar>
              <w:top w:w="0" w:type="dxa"/>
              <w:left w:w="0" w:type="dxa"/>
              <w:bottom w:w="0" w:type="dxa"/>
              <w:right w:w="0" w:type="dxa"/>
            </w:tcMar>
          </w:tcPr>
          <w:p w14:paraId="7AF1B383" w14:textId="77777777" w:rsidR="007B6166" w:rsidRPr="00B76DF1" w:rsidRDefault="007B6166" w:rsidP="00E952B0">
            <w:pPr>
              <w:rPr>
                <w:rFonts w:ascii="Arial" w:eastAsia="Times New Roman" w:hAnsi="Arial" w:cs="Arial"/>
                <w:b/>
                <w:bCs/>
                <w:lang w:eastAsia="en-GB"/>
              </w:rPr>
            </w:pPr>
            <w:r w:rsidRPr="00B76DF1">
              <w:rPr>
                <w:rFonts w:ascii="Arial" w:eastAsia="Times New Roman" w:hAnsi="Arial" w:cs="Arial"/>
                <w:b/>
                <w:bCs/>
                <w:lang w:eastAsia="en-GB"/>
              </w:rPr>
              <w:t>Items for the next meeting</w:t>
            </w:r>
          </w:p>
          <w:p w14:paraId="611E14B0" w14:textId="292FFFC3" w:rsidR="001E0931" w:rsidRPr="00B76DF1" w:rsidRDefault="00EA395A" w:rsidP="00E952B0">
            <w:pPr>
              <w:ind w:left="0" w:firstLine="0"/>
              <w:rPr>
                <w:rFonts w:ascii="Arial" w:eastAsia="Times New Roman" w:hAnsi="Arial" w:cs="Arial"/>
                <w:lang w:eastAsia="en-GB"/>
              </w:rPr>
            </w:pPr>
            <w:r w:rsidRPr="00B76DF1">
              <w:rPr>
                <w:rFonts w:ascii="Arial" w:eastAsia="Times New Roman" w:hAnsi="Arial" w:cs="Arial"/>
                <w:lang w:eastAsia="en-GB"/>
              </w:rPr>
              <w:t>-</w:t>
            </w:r>
            <w:r w:rsidR="001E0931" w:rsidRPr="00B76DF1">
              <w:rPr>
                <w:rFonts w:ascii="Arial" w:eastAsia="Times New Roman" w:hAnsi="Arial" w:cs="Arial"/>
                <w:lang w:eastAsia="en-GB"/>
              </w:rPr>
              <w:t xml:space="preserve"> </w:t>
            </w:r>
            <w:r w:rsidRPr="00B76DF1">
              <w:rPr>
                <w:rFonts w:ascii="Arial" w:eastAsia="Times New Roman" w:hAnsi="Arial" w:cs="Arial"/>
                <w:lang w:eastAsia="en-GB"/>
              </w:rPr>
              <w:t xml:space="preserve"> </w:t>
            </w:r>
            <w:r w:rsidR="001E0931" w:rsidRPr="00B76DF1">
              <w:rPr>
                <w:rFonts w:ascii="Arial" w:eastAsia="Times New Roman" w:hAnsi="Arial" w:cs="Arial"/>
                <w:lang w:eastAsia="en-GB"/>
              </w:rPr>
              <w:t>Protocol for co-option of new councillors – Cllr C Archer</w:t>
            </w:r>
          </w:p>
          <w:p w14:paraId="5A0C850B" w14:textId="31739503" w:rsidR="001E0931" w:rsidRPr="00B76DF1" w:rsidRDefault="00EA395A" w:rsidP="00E952B0">
            <w:pPr>
              <w:ind w:left="0" w:firstLine="0"/>
              <w:rPr>
                <w:rFonts w:ascii="Arial" w:eastAsia="Times New Roman" w:hAnsi="Arial" w:cs="Arial"/>
                <w:lang w:eastAsia="en-GB"/>
              </w:rPr>
            </w:pPr>
            <w:r w:rsidRPr="00B76DF1">
              <w:rPr>
                <w:rFonts w:ascii="Arial" w:eastAsia="Times New Roman" w:hAnsi="Arial" w:cs="Arial"/>
                <w:lang w:eastAsia="en-GB"/>
              </w:rPr>
              <w:t>-</w:t>
            </w:r>
            <w:r w:rsidR="001E0931" w:rsidRPr="00B76DF1">
              <w:rPr>
                <w:rFonts w:ascii="Arial" w:eastAsia="Times New Roman" w:hAnsi="Arial" w:cs="Arial"/>
                <w:lang w:eastAsia="en-GB"/>
              </w:rPr>
              <w:t xml:space="preserve"> </w:t>
            </w:r>
            <w:r w:rsidRPr="00B76DF1">
              <w:rPr>
                <w:rFonts w:ascii="Arial" w:eastAsia="Times New Roman" w:hAnsi="Arial" w:cs="Arial"/>
                <w:lang w:eastAsia="en-GB"/>
              </w:rPr>
              <w:t xml:space="preserve"> </w:t>
            </w:r>
            <w:r w:rsidR="001E0931" w:rsidRPr="00B76DF1">
              <w:rPr>
                <w:rFonts w:ascii="Arial" w:eastAsia="Times New Roman" w:hAnsi="Arial" w:cs="Arial"/>
                <w:lang w:eastAsia="en-GB"/>
              </w:rPr>
              <w:t xml:space="preserve">Final Pynham Meadow proposals - </w:t>
            </w:r>
            <w:r w:rsidRPr="00B76DF1">
              <w:rPr>
                <w:rFonts w:ascii="Arial" w:eastAsia="Times New Roman" w:hAnsi="Arial" w:cs="Arial"/>
                <w:lang w:eastAsia="en-GB"/>
              </w:rPr>
              <w:t>POSAC</w:t>
            </w:r>
          </w:p>
          <w:p w14:paraId="201FE5ED" w14:textId="33D180BC" w:rsidR="007B6166" w:rsidRDefault="00EA395A" w:rsidP="00E952B0">
            <w:pPr>
              <w:rPr>
                <w:rFonts w:ascii="Arial" w:eastAsia="Times New Roman" w:hAnsi="Arial" w:cs="Arial"/>
                <w:lang w:eastAsia="en-GB"/>
              </w:rPr>
            </w:pPr>
            <w:r w:rsidRPr="00B76DF1">
              <w:rPr>
                <w:rFonts w:ascii="Arial" w:eastAsia="Times New Roman" w:hAnsi="Arial" w:cs="Arial"/>
                <w:lang w:eastAsia="en-GB"/>
              </w:rPr>
              <w:t xml:space="preserve">-  </w:t>
            </w:r>
            <w:r w:rsidR="001E0931" w:rsidRPr="00B76DF1">
              <w:rPr>
                <w:rFonts w:ascii="Arial" w:eastAsia="Times New Roman" w:hAnsi="Arial" w:cs="Arial"/>
                <w:lang w:eastAsia="en-GB"/>
              </w:rPr>
              <w:t>Planning the A</w:t>
            </w:r>
            <w:r w:rsidRPr="00B76DF1">
              <w:rPr>
                <w:rFonts w:ascii="Arial" w:eastAsia="Times New Roman" w:hAnsi="Arial" w:cs="Arial"/>
                <w:lang w:eastAsia="en-GB"/>
              </w:rPr>
              <w:t xml:space="preserve">nnual Parish Meeting </w:t>
            </w:r>
            <w:r w:rsidR="00B12165" w:rsidRPr="00B76DF1">
              <w:rPr>
                <w:rFonts w:ascii="Arial" w:eastAsia="Times New Roman" w:hAnsi="Arial" w:cs="Arial"/>
                <w:lang w:eastAsia="en-GB"/>
              </w:rPr>
              <w:t xml:space="preserve">Thursday </w:t>
            </w:r>
            <w:r w:rsidRPr="00B76DF1">
              <w:rPr>
                <w:rFonts w:ascii="Arial" w:eastAsia="Times New Roman" w:hAnsi="Arial" w:cs="Arial"/>
                <w:lang w:eastAsia="en-GB"/>
              </w:rPr>
              <w:t>2</w:t>
            </w:r>
            <w:r w:rsidR="001E0931" w:rsidRPr="00B76DF1">
              <w:rPr>
                <w:rFonts w:ascii="Arial" w:eastAsia="Times New Roman" w:hAnsi="Arial" w:cs="Arial"/>
                <w:lang w:eastAsia="en-GB"/>
              </w:rPr>
              <w:t>6 May</w:t>
            </w:r>
            <w:r w:rsidRPr="00B76DF1">
              <w:rPr>
                <w:rFonts w:ascii="Arial" w:eastAsia="Times New Roman" w:hAnsi="Arial" w:cs="Arial"/>
                <w:lang w:eastAsia="en-GB"/>
              </w:rPr>
              <w:t xml:space="preserve"> 2022 – Cllr J Towers</w:t>
            </w:r>
          </w:p>
          <w:p w14:paraId="24783D39" w14:textId="2576C92C" w:rsidR="00017E47" w:rsidRDefault="00017E47" w:rsidP="00E952B0">
            <w:pPr>
              <w:rPr>
                <w:rFonts w:ascii="Arial" w:eastAsia="Times New Roman" w:hAnsi="Arial" w:cs="Arial"/>
                <w:lang w:eastAsia="en-GB"/>
              </w:rPr>
            </w:pPr>
            <w:r>
              <w:rPr>
                <w:rFonts w:ascii="Arial" w:eastAsia="Times New Roman" w:hAnsi="Arial" w:cs="Arial"/>
                <w:lang w:eastAsia="en-GB"/>
              </w:rPr>
              <w:t>-  Communication with residents – Cllr P MacDougall</w:t>
            </w:r>
          </w:p>
          <w:p w14:paraId="00D42794" w14:textId="15436EB0" w:rsidR="00017E47" w:rsidRPr="00017E47" w:rsidRDefault="00017E47" w:rsidP="00017E47">
            <w:pPr>
              <w:rPr>
                <w:rFonts w:ascii="Arial" w:eastAsia="Times New Roman" w:hAnsi="Arial" w:cs="Arial"/>
                <w:lang w:eastAsia="en-GB"/>
              </w:rPr>
            </w:pPr>
            <w:r>
              <w:rPr>
                <w:rFonts w:ascii="Arial" w:eastAsia="Times New Roman" w:hAnsi="Arial" w:cs="Arial"/>
                <w:lang w:eastAsia="en-GB"/>
              </w:rPr>
              <w:t>- Carbon Policy</w:t>
            </w:r>
          </w:p>
        </w:tc>
      </w:tr>
      <w:tr w:rsidR="00B76DF1" w:rsidRPr="00B76DF1" w14:paraId="4C5CFE91" w14:textId="77777777" w:rsidTr="00647374">
        <w:tc>
          <w:tcPr>
            <w:tcW w:w="1701" w:type="dxa"/>
            <w:tcMar>
              <w:top w:w="0" w:type="dxa"/>
              <w:left w:w="0" w:type="dxa"/>
              <w:bottom w:w="0" w:type="dxa"/>
              <w:right w:w="0" w:type="dxa"/>
            </w:tcMar>
          </w:tcPr>
          <w:p w14:paraId="04B37622" w14:textId="21A82179" w:rsidR="007B6166" w:rsidRPr="00B76DF1" w:rsidRDefault="007B6166" w:rsidP="00E952B0">
            <w:pPr>
              <w:rPr>
                <w:rFonts w:ascii="Arial" w:eastAsia="Times New Roman" w:hAnsi="Arial" w:cs="Arial"/>
                <w:lang w:eastAsia="en-GB"/>
              </w:rPr>
            </w:pPr>
            <w:r w:rsidRPr="00B76DF1">
              <w:rPr>
                <w:rFonts w:ascii="Arial" w:eastAsia="Times New Roman" w:hAnsi="Arial" w:cs="Arial"/>
                <w:lang w:eastAsia="en-GB"/>
              </w:rPr>
              <w:t>AGPC 76-22</w:t>
            </w:r>
          </w:p>
        </w:tc>
        <w:tc>
          <w:tcPr>
            <w:tcW w:w="8222" w:type="dxa"/>
            <w:gridSpan w:val="2"/>
            <w:tcMar>
              <w:top w:w="0" w:type="dxa"/>
              <w:left w:w="0" w:type="dxa"/>
              <w:bottom w:w="0" w:type="dxa"/>
              <w:right w:w="0" w:type="dxa"/>
            </w:tcMar>
            <w:hideMark/>
          </w:tcPr>
          <w:p w14:paraId="07E821DB" w14:textId="77777777" w:rsidR="007B6166" w:rsidRPr="00B76DF1" w:rsidRDefault="007B6166" w:rsidP="00E952B0">
            <w:pPr>
              <w:rPr>
                <w:rFonts w:ascii="Arial" w:eastAsia="Times New Roman" w:hAnsi="Arial" w:cs="Arial"/>
                <w:lang w:eastAsia="en-GB"/>
              </w:rPr>
            </w:pPr>
            <w:r w:rsidRPr="00B76DF1">
              <w:rPr>
                <w:rFonts w:ascii="Arial" w:eastAsia="Times New Roman" w:hAnsi="Arial" w:cs="Arial"/>
                <w:b/>
                <w:bCs/>
                <w:lang w:eastAsia="en-GB"/>
              </w:rPr>
              <w:t xml:space="preserve">Any Other Business </w:t>
            </w:r>
          </w:p>
          <w:p w14:paraId="4B4FB845" w14:textId="438AFFA6" w:rsidR="007B6166" w:rsidRPr="00B76DF1" w:rsidRDefault="007B6166" w:rsidP="00E952B0">
            <w:pPr>
              <w:rPr>
                <w:rFonts w:ascii="Arial" w:eastAsia="Times New Roman" w:hAnsi="Arial" w:cs="Arial"/>
                <w:lang w:eastAsia="en-GB"/>
              </w:rPr>
            </w:pPr>
          </w:p>
        </w:tc>
      </w:tr>
      <w:tr w:rsidR="00B76DF1" w:rsidRPr="00B76DF1" w14:paraId="08BF21D3" w14:textId="77777777" w:rsidTr="00647374">
        <w:tc>
          <w:tcPr>
            <w:tcW w:w="1701" w:type="dxa"/>
            <w:tcMar>
              <w:top w:w="0" w:type="dxa"/>
              <w:left w:w="0" w:type="dxa"/>
              <w:bottom w:w="0" w:type="dxa"/>
              <w:right w:w="0" w:type="dxa"/>
            </w:tcMar>
          </w:tcPr>
          <w:p w14:paraId="7019DE40" w14:textId="40547235" w:rsidR="007B6166" w:rsidRPr="00B76DF1" w:rsidRDefault="007B6166" w:rsidP="00E952B0">
            <w:pPr>
              <w:rPr>
                <w:rFonts w:ascii="Arial" w:eastAsia="Times New Roman" w:hAnsi="Arial" w:cs="Arial"/>
                <w:lang w:eastAsia="en-GB"/>
              </w:rPr>
            </w:pPr>
          </w:p>
        </w:tc>
        <w:tc>
          <w:tcPr>
            <w:tcW w:w="8222" w:type="dxa"/>
            <w:gridSpan w:val="2"/>
            <w:tcMar>
              <w:top w:w="0" w:type="dxa"/>
              <w:left w:w="0" w:type="dxa"/>
              <w:bottom w:w="0" w:type="dxa"/>
              <w:right w:w="0" w:type="dxa"/>
            </w:tcMar>
          </w:tcPr>
          <w:p w14:paraId="2B702819" w14:textId="2C468B04" w:rsidR="007B6166" w:rsidRPr="00B76DF1" w:rsidRDefault="001E0931" w:rsidP="00E952B0">
            <w:pPr>
              <w:pStyle w:val="NormalWeb"/>
              <w:ind w:left="-2" w:firstLine="2"/>
              <w:rPr>
                <w:rFonts w:ascii="Arial" w:hAnsi="Arial" w:cs="Arial"/>
                <w:sz w:val="22"/>
                <w:szCs w:val="22"/>
              </w:rPr>
            </w:pPr>
            <w:r w:rsidRPr="00B76DF1">
              <w:rPr>
                <w:rFonts w:ascii="Arial" w:hAnsi="Arial" w:cs="Arial"/>
                <w:sz w:val="22"/>
                <w:szCs w:val="22"/>
              </w:rPr>
              <w:t>None.</w:t>
            </w:r>
          </w:p>
        </w:tc>
      </w:tr>
      <w:tr w:rsidR="00B76DF1" w:rsidRPr="00B76DF1" w14:paraId="3F431E0C" w14:textId="77777777" w:rsidTr="00647374">
        <w:tc>
          <w:tcPr>
            <w:tcW w:w="1701" w:type="dxa"/>
            <w:tcMar>
              <w:top w:w="0" w:type="dxa"/>
              <w:left w:w="0" w:type="dxa"/>
              <w:bottom w:w="0" w:type="dxa"/>
              <w:right w:w="0" w:type="dxa"/>
            </w:tcMar>
          </w:tcPr>
          <w:p w14:paraId="4F9CC63F" w14:textId="77777777" w:rsidR="007B6166" w:rsidRPr="00B76DF1" w:rsidRDefault="007B6166" w:rsidP="00E952B0">
            <w:pPr>
              <w:rPr>
                <w:rFonts w:ascii="Arial" w:eastAsia="Times New Roman" w:hAnsi="Arial" w:cs="Arial"/>
                <w:lang w:eastAsia="en-GB"/>
              </w:rPr>
            </w:pPr>
          </w:p>
        </w:tc>
        <w:tc>
          <w:tcPr>
            <w:tcW w:w="8222" w:type="dxa"/>
            <w:gridSpan w:val="2"/>
            <w:tcMar>
              <w:top w:w="0" w:type="dxa"/>
              <w:left w:w="0" w:type="dxa"/>
              <w:bottom w:w="0" w:type="dxa"/>
              <w:right w:w="0" w:type="dxa"/>
            </w:tcMar>
          </w:tcPr>
          <w:p w14:paraId="4C6E51C0" w14:textId="24733B2F" w:rsidR="007B6166" w:rsidRPr="00B76DF1" w:rsidRDefault="007B6166" w:rsidP="00E952B0">
            <w:pPr>
              <w:rPr>
                <w:rFonts w:ascii="Arial" w:eastAsia="Times New Roman" w:hAnsi="Arial" w:cs="Arial"/>
                <w:lang w:eastAsia="en-GB"/>
              </w:rPr>
            </w:pPr>
            <w:r w:rsidRPr="00B76DF1">
              <w:rPr>
                <w:rFonts w:ascii="Arial" w:eastAsia="Times New Roman" w:hAnsi="Arial" w:cs="Arial"/>
                <w:lang w:eastAsia="en-GB"/>
              </w:rPr>
              <w:t> </w:t>
            </w:r>
          </w:p>
        </w:tc>
      </w:tr>
    </w:tbl>
    <w:p w14:paraId="6CD656EB" w14:textId="1AE24725" w:rsidR="00CE3BC8" w:rsidRPr="00B76DF1" w:rsidRDefault="00AE7625" w:rsidP="0066417D">
      <w:pPr>
        <w:rPr>
          <w:rFonts w:ascii="Arial" w:eastAsia="Times New Roman" w:hAnsi="Arial" w:cs="Arial"/>
          <w:lang w:eastAsia="en-GB"/>
        </w:rPr>
      </w:pPr>
      <w:r w:rsidRPr="00B76DF1">
        <w:rPr>
          <w:rFonts w:ascii="Arial" w:eastAsia="Times New Roman" w:hAnsi="Arial" w:cs="Arial"/>
          <w:lang w:eastAsia="en-GB"/>
        </w:rPr>
        <w:t xml:space="preserve">The meeting closed at </w:t>
      </w:r>
      <w:r w:rsidR="00BD32EC" w:rsidRPr="00B76DF1">
        <w:rPr>
          <w:rFonts w:ascii="Arial" w:eastAsia="Times New Roman" w:hAnsi="Arial" w:cs="Arial"/>
          <w:lang w:eastAsia="en-GB"/>
        </w:rPr>
        <w:t>9:40pm</w:t>
      </w:r>
    </w:p>
    <w:p w14:paraId="26911D53" w14:textId="281EC787" w:rsidR="00AE7625" w:rsidRPr="00B76DF1" w:rsidRDefault="00AE7625" w:rsidP="0066417D">
      <w:pPr>
        <w:rPr>
          <w:rFonts w:ascii="Arial" w:eastAsia="Times New Roman" w:hAnsi="Arial" w:cs="Arial"/>
          <w:lang w:eastAsia="en-GB"/>
        </w:rPr>
      </w:pPr>
    </w:p>
    <w:p w14:paraId="3FD95FBC" w14:textId="050B25A0" w:rsidR="00AE7625" w:rsidRPr="00B76DF1" w:rsidRDefault="00AE7625" w:rsidP="0066417D">
      <w:pPr>
        <w:rPr>
          <w:rFonts w:ascii="Arial" w:eastAsia="Times New Roman" w:hAnsi="Arial" w:cs="Arial"/>
          <w:lang w:eastAsia="en-GB"/>
        </w:rPr>
      </w:pPr>
      <w:r w:rsidRPr="00B76DF1">
        <w:rPr>
          <w:rFonts w:ascii="Arial" w:eastAsia="Times New Roman" w:hAnsi="Arial" w:cs="Arial"/>
          <w:lang w:eastAsia="en-GB"/>
        </w:rPr>
        <w:t>Signed by:</w:t>
      </w:r>
      <w:r w:rsidRPr="00B76DF1">
        <w:rPr>
          <w:rFonts w:ascii="Arial" w:eastAsia="Times New Roman" w:hAnsi="Arial" w:cs="Arial"/>
          <w:lang w:eastAsia="en-GB"/>
        </w:rPr>
        <w:tab/>
      </w:r>
      <w:r w:rsidRPr="00B76DF1">
        <w:rPr>
          <w:rFonts w:ascii="Arial" w:eastAsia="Times New Roman" w:hAnsi="Arial" w:cs="Arial"/>
          <w:lang w:eastAsia="en-GB"/>
        </w:rPr>
        <w:tab/>
      </w:r>
      <w:r w:rsidRPr="00B76DF1">
        <w:rPr>
          <w:rFonts w:ascii="Arial" w:eastAsia="Times New Roman" w:hAnsi="Arial" w:cs="Arial"/>
          <w:lang w:eastAsia="en-GB"/>
        </w:rPr>
        <w:tab/>
      </w:r>
      <w:r w:rsidRPr="00B76DF1">
        <w:rPr>
          <w:rFonts w:ascii="Arial" w:eastAsia="Times New Roman" w:hAnsi="Arial" w:cs="Arial"/>
          <w:lang w:eastAsia="en-GB"/>
        </w:rPr>
        <w:tab/>
      </w:r>
      <w:r w:rsidRPr="00B76DF1">
        <w:rPr>
          <w:rFonts w:ascii="Arial" w:eastAsia="Times New Roman" w:hAnsi="Arial" w:cs="Arial"/>
          <w:lang w:eastAsia="en-GB"/>
        </w:rPr>
        <w:tab/>
      </w:r>
      <w:r w:rsidRPr="00B76DF1">
        <w:rPr>
          <w:rFonts w:ascii="Arial" w:eastAsia="Times New Roman" w:hAnsi="Arial" w:cs="Arial"/>
          <w:lang w:eastAsia="en-GB"/>
        </w:rPr>
        <w:tab/>
        <w:t>Date:</w:t>
      </w:r>
    </w:p>
    <w:p w14:paraId="17AF2D24" w14:textId="36637287" w:rsidR="00AE7625" w:rsidRPr="00B76DF1" w:rsidRDefault="00AE7625" w:rsidP="0066417D">
      <w:pPr>
        <w:rPr>
          <w:rFonts w:ascii="Arial" w:eastAsia="Times New Roman" w:hAnsi="Arial" w:cs="Arial"/>
          <w:lang w:eastAsia="en-GB"/>
        </w:rPr>
      </w:pPr>
    </w:p>
    <w:p w14:paraId="202D8494" w14:textId="0D43EBF3" w:rsidR="00AE7625" w:rsidRPr="00B76DF1" w:rsidRDefault="00AE7625" w:rsidP="0066417D">
      <w:pPr>
        <w:rPr>
          <w:rFonts w:ascii="Arial" w:eastAsia="Times New Roman" w:hAnsi="Arial" w:cs="Arial"/>
          <w:lang w:eastAsia="en-GB"/>
        </w:rPr>
      </w:pPr>
    </w:p>
    <w:p w14:paraId="01BF7603" w14:textId="291F156D" w:rsidR="00AE7625" w:rsidRPr="00B76DF1" w:rsidRDefault="00AE7625" w:rsidP="0066417D">
      <w:pPr>
        <w:rPr>
          <w:rFonts w:ascii="Arial" w:eastAsia="Times New Roman" w:hAnsi="Arial" w:cs="Arial"/>
          <w:lang w:eastAsia="en-GB"/>
        </w:rPr>
      </w:pPr>
    </w:p>
    <w:p w14:paraId="3860A771" w14:textId="6F047370" w:rsidR="00AE7625" w:rsidRPr="00B76DF1" w:rsidRDefault="00AE7625" w:rsidP="0066417D">
      <w:pPr>
        <w:rPr>
          <w:rFonts w:ascii="Arial" w:eastAsia="Times New Roman" w:hAnsi="Arial" w:cs="Arial"/>
          <w:lang w:eastAsia="en-GB"/>
        </w:rPr>
      </w:pPr>
    </w:p>
    <w:p w14:paraId="18CD8447" w14:textId="1F58638C" w:rsidR="00AE7625" w:rsidRPr="00B76DF1" w:rsidRDefault="00AE7625" w:rsidP="0066417D">
      <w:pPr>
        <w:rPr>
          <w:rFonts w:ascii="Arial" w:eastAsia="Times New Roman" w:hAnsi="Arial" w:cs="Arial"/>
          <w:lang w:eastAsia="en-GB"/>
        </w:rPr>
      </w:pPr>
    </w:p>
    <w:p w14:paraId="1CEFBDD7" w14:textId="429B16AE" w:rsidR="00AE7625" w:rsidRPr="00B76DF1" w:rsidRDefault="00AE7625" w:rsidP="0066417D">
      <w:pPr>
        <w:rPr>
          <w:rFonts w:ascii="Arial" w:eastAsia="Times New Roman" w:hAnsi="Arial" w:cs="Arial"/>
          <w:lang w:eastAsia="en-GB"/>
        </w:rPr>
      </w:pPr>
      <w:r w:rsidRPr="00B76DF1">
        <w:rPr>
          <w:rFonts w:ascii="Arial" w:eastAsia="Times New Roman" w:hAnsi="Arial" w:cs="Arial"/>
          <w:lang w:eastAsia="en-GB"/>
        </w:rPr>
        <w:t>_________________________________</w:t>
      </w:r>
      <w:r w:rsidRPr="00B76DF1">
        <w:rPr>
          <w:rFonts w:ascii="Arial" w:eastAsia="Times New Roman" w:hAnsi="Arial" w:cs="Arial"/>
          <w:lang w:eastAsia="en-GB"/>
        </w:rPr>
        <w:tab/>
      </w:r>
      <w:r w:rsidRPr="00B76DF1">
        <w:rPr>
          <w:rFonts w:ascii="Arial" w:eastAsia="Times New Roman" w:hAnsi="Arial" w:cs="Arial"/>
          <w:lang w:eastAsia="en-GB"/>
        </w:rPr>
        <w:tab/>
        <w:t>________________________________</w:t>
      </w:r>
    </w:p>
    <w:p w14:paraId="7DEB5D17" w14:textId="497E0B5D" w:rsidR="0006478B" w:rsidRPr="00B76DF1" w:rsidRDefault="00AE7625" w:rsidP="0006478B">
      <w:pPr>
        <w:rPr>
          <w:rFonts w:ascii="Arial" w:eastAsia="Times New Roman" w:hAnsi="Arial" w:cs="Arial"/>
          <w:lang w:eastAsia="en-GB"/>
        </w:rPr>
      </w:pPr>
      <w:r w:rsidRPr="00B76DF1">
        <w:rPr>
          <w:rFonts w:ascii="Arial" w:eastAsia="Times New Roman" w:hAnsi="Arial" w:cs="Arial"/>
          <w:lang w:eastAsia="en-GB"/>
        </w:rPr>
        <w:t>CHAIRMAN</w:t>
      </w:r>
      <w:r w:rsidRPr="00B76DF1">
        <w:rPr>
          <w:rFonts w:ascii="Arial" w:eastAsia="Times New Roman" w:hAnsi="Arial" w:cs="Arial"/>
          <w:lang w:eastAsia="en-GB"/>
        </w:rPr>
        <w:tab/>
      </w:r>
    </w:p>
    <w:p w14:paraId="0386C183" w14:textId="571A6376" w:rsidR="00F00B41" w:rsidRPr="00B76DF1" w:rsidRDefault="00F00B41" w:rsidP="0006478B">
      <w:pPr>
        <w:rPr>
          <w:rFonts w:ascii="Arial" w:eastAsia="Times New Roman" w:hAnsi="Arial" w:cs="Arial"/>
          <w:lang w:eastAsia="en-GB"/>
        </w:rPr>
      </w:pPr>
    </w:p>
    <w:tbl>
      <w:tblPr>
        <w:tblW w:w="0" w:type="auto"/>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890"/>
        <w:gridCol w:w="8551"/>
      </w:tblGrid>
      <w:tr w:rsidR="00B76DF1" w:rsidRPr="00B76DF1" w14:paraId="3ED765F8" w14:textId="77777777" w:rsidTr="00BD32EC">
        <w:tc>
          <w:tcPr>
            <w:tcW w:w="890" w:type="dxa"/>
            <w:tcBorders>
              <w:top w:val="nil"/>
              <w:left w:val="nil"/>
              <w:bottom w:val="nil"/>
              <w:right w:val="nil"/>
            </w:tcBorders>
            <w:tcMar>
              <w:top w:w="80" w:type="dxa"/>
              <w:left w:w="80" w:type="dxa"/>
              <w:bottom w:w="80" w:type="dxa"/>
              <w:right w:w="80" w:type="dxa"/>
            </w:tcMar>
            <w:hideMark/>
          </w:tcPr>
          <w:p w14:paraId="2339F79D" w14:textId="567F8F98" w:rsidR="007A5246" w:rsidRPr="00B76DF1" w:rsidRDefault="007A5246" w:rsidP="007A5246">
            <w:pPr>
              <w:rPr>
                <w:rFonts w:ascii="Arial" w:eastAsia="Times New Roman" w:hAnsi="Arial" w:cs="Arial"/>
                <w:lang w:eastAsia="en-GB"/>
              </w:rPr>
            </w:pPr>
          </w:p>
        </w:tc>
        <w:tc>
          <w:tcPr>
            <w:tcW w:w="8551" w:type="dxa"/>
            <w:tcBorders>
              <w:top w:val="nil"/>
              <w:left w:val="nil"/>
              <w:bottom w:val="nil"/>
              <w:right w:val="nil"/>
            </w:tcBorders>
            <w:tcMar>
              <w:top w:w="80" w:type="dxa"/>
              <w:left w:w="80" w:type="dxa"/>
              <w:bottom w:w="80" w:type="dxa"/>
              <w:right w:w="80" w:type="dxa"/>
            </w:tcMar>
          </w:tcPr>
          <w:p w14:paraId="158F8B15" w14:textId="42244B5F" w:rsidR="007A5246" w:rsidRPr="00B76DF1" w:rsidRDefault="007A5246" w:rsidP="007A5246">
            <w:pPr>
              <w:rPr>
                <w:rFonts w:ascii="Arial" w:eastAsia="Times New Roman" w:hAnsi="Arial" w:cs="Arial"/>
                <w:lang w:eastAsia="en-GB"/>
              </w:rPr>
            </w:pPr>
          </w:p>
        </w:tc>
      </w:tr>
    </w:tbl>
    <w:p w14:paraId="2A668D45" w14:textId="5B8ED348" w:rsidR="00F00B41" w:rsidRDefault="00F00B41" w:rsidP="001E0931">
      <w:pPr>
        <w:rPr>
          <w:rFonts w:ascii="Arial" w:eastAsia="Times New Roman" w:hAnsi="Arial" w:cs="Arial"/>
          <w:lang w:eastAsia="en-GB"/>
        </w:rPr>
      </w:pPr>
    </w:p>
    <w:p w14:paraId="114C49CD" w14:textId="4D4D4136" w:rsidR="00250AE4" w:rsidRDefault="00250AE4" w:rsidP="001E0931">
      <w:pPr>
        <w:rPr>
          <w:rFonts w:ascii="Arial" w:eastAsia="Times New Roman" w:hAnsi="Arial" w:cs="Arial"/>
          <w:lang w:eastAsia="en-GB"/>
        </w:rPr>
      </w:pPr>
    </w:p>
    <w:p w14:paraId="32E29754" w14:textId="386D96D1" w:rsidR="00E05E6A" w:rsidRDefault="00E05E6A">
      <w:pPr>
        <w:rPr>
          <w:rFonts w:ascii="Arial" w:hAnsi="Arial" w:cs="Arial"/>
          <w:b/>
          <w:bCs/>
          <w:sz w:val="24"/>
          <w:szCs w:val="24"/>
        </w:rPr>
      </w:pPr>
    </w:p>
    <w:p w14:paraId="341925FA" w14:textId="4A1215FE" w:rsidR="00E05E6A" w:rsidRDefault="00E05E6A" w:rsidP="00E05E6A">
      <w:pPr>
        <w:rPr>
          <w:rFonts w:ascii="Arial" w:hAnsi="Arial" w:cs="Arial"/>
          <w:b/>
          <w:bCs/>
          <w:sz w:val="24"/>
          <w:szCs w:val="24"/>
        </w:rPr>
      </w:pPr>
      <w:r w:rsidRPr="0E3B8890">
        <w:rPr>
          <w:rFonts w:ascii="Arial" w:hAnsi="Arial" w:cs="Arial"/>
          <w:b/>
          <w:bCs/>
          <w:sz w:val="24"/>
          <w:szCs w:val="24"/>
        </w:rPr>
        <w:t xml:space="preserve">Advisory Group to Parish Council – </w:t>
      </w:r>
      <w:r>
        <w:rPr>
          <w:rFonts w:ascii="Arial" w:hAnsi="Arial" w:cs="Arial"/>
          <w:b/>
          <w:bCs/>
          <w:sz w:val="24"/>
          <w:szCs w:val="24"/>
        </w:rPr>
        <w:t>3 March 2022</w:t>
      </w:r>
    </w:p>
    <w:p w14:paraId="43D2B020" w14:textId="77777777" w:rsidR="00E05E6A" w:rsidRDefault="00E05E6A" w:rsidP="00E05E6A">
      <w:pPr>
        <w:rPr>
          <w:rFonts w:ascii="Arial" w:hAnsi="Arial" w:cs="Arial"/>
          <w:b/>
          <w:sz w:val="24"/>
        </w:rPr>
      </w:pPr>
      <w:r>
        <w:rPr>
          <w:rFonts w:ascii="Arial" w:hAnsi="Arial" w:cs="Arial"/>
          <w:b/>
          <w:sz w:val="24"/>
        </w:rPr>
        <w:t xml:space="preserve">Schedule of Payments </w:t>
      </w:r>
    </w:p>
    <w:p w14:paraId="04BBA055" w14:textId="77777777" w:rsidR="00E05E6A" w:rsidRDefault="00E05E6A" w:rsidP="00E05E6A">
      <w:pPr>
        <w:rPr>
          <w:rFonts w:ascii="Arial" w:hAnsi="Arial" w:cs="Arial"/>
          <w:sz w:val="24"/>
          <w:szCs w:val="24"/>
        </w:rPr>
      </w:pPr>
    </w:p>
    <w:p w14:paraId="2D029527" w14:textId="77777777" w:rsidR="00E05E6A" w:rsidRPr="0007538A" w:rsidRDefault="00E05E6A" w:rsidP="00E05E6A">
      <w:pPr>
        <w:rPr>
          <w:rFonts w:ascii="Arial" w:hAnsi="Arial" w:cs="Arial"/>
        </w:rPr>
      </w:pPr>
      <w:r w:rsidRPr="0007538A">
        <w:rPr>
          <w:rFonts w:ascii="Arial" w:hAnsi="Arial" w:cs="Arial"/>
        </w:rPr>
        <w:t>To authorise invoices for payment:</w:t>
      </w:r>
    </w:p>
    <w:tbl>
      <w:tblPr>
        <w:tblStyle w:val="TableGrid"/>
        <w:tblW w:w="10234" w:type="dxa"/>
        <w:tblInd w:w="-174" w:type="dxa"/>
        <w:tblCellMar>
          <w:top w:w="57" w:type="dxa"/>
          <w:left w:w="57" w:type="dxa"/>
          <w:bottom w:w="57" w:type="dxa"/>
          <w:right w:w="57" w:type="dxa"/>
        </w:tblCellMar>
        <w:tblLook w:val="04A0" w:firstRow="1" w:lastRow="0" w:firstColumn="1" w:lastColumn="0" w:noHBand="0" w:noVBand="1"/>
      </w:tblPr>
      <w:tblGrid>
        <w:gridCol w:w="447"/>
        <w:gridCol w:w="3354"/>
        <w:gridCol w:w="1099"/>
        <w:gridCol w:w="1693"/>
        <w:gridCol w:w="3641"/>
      </w:tblGrid>
      <w:tr w:rsidR="00E05E6A" w:rsidRPr="0007538A" w14:paraId="6ED41B04" w14:textId="77777777" w:rsidTr="0029287F">
        <w:trPr>
          <w:trHeight w:val="284"/>
        </w:trPr>
        <w:tc>
          <w:tcPr>
            <w:tcW w:w="453" w:type="dxa"/>
            <w:tcBorders>
              <w:right w:val="nil"/>
            </w:tcBorders>
            <w:shd w:val="clear" w:color="auto" w:fill="auto"/>
          </w:tcPr>
          <w:p w14:paraId="5720BC74" w14:textId="77777777" w:rsidR="00E05E6A" w:rsidRPr="0007538A" w:rsidRDefault="00E05E6A" w:rsidP="0029287F">
            <w:pPr>
              <w:jc w:val="both"/>
              <w:rPr>
                <w:rFonts w:ascii="Arial" w:hAnsi="Arial" w:cs="Arial"/>
              </w:rPr>
            </w:pPr>
          </w:p>
        </w:tc>
        <w:tc>
          <w:tcPr>
            <w:tcW w:w="3402" w:type="dxa"/>
            <w:tcBorders>
              <w:right w:val="nil"/>
            </w:tcBorders>
            <w:shd w:val="clear" w:color="auto" w:fill="auto"/>
          </w:tcPr>
          <w:p w14:paraId="1DEA8C54" w14:textId="77777777" w:rsidR="00E05E6A" w:rsidRPr="0007538A" w:rsidRDefault="00E05E6A" w:rsidP="0029287F">
            <w:pPr>
              <w:jc w:val="both"/>
              <w:rPr>
                <w:rFonts w:ascii="Arial" w:hAnsi="Arial" w:cs="Arial"/>
              </w:rPr>
            </w:pPr>
            <w:r w:rsidRPr="0007538A">
              <w:rPr>
                <w:rFonts w:ascii="Arial" w:hAnsi="Arial" w:cs="Arial"/>
              </w:rPr>
              <w:t>Name</w:t>
            </w:r>
          </w:p>
        </w:tc>
        <w:tc>
          <w:tcPr>
            <w:tcW w:w="992" w:type="dxa"/>
            <w:tcBorders>
              <w:right w:val="nil"/>
            </w:tcBorders>
            <w:shd w:val="clear" w:color="auto" w:fill="auto"/>
          </w:tcPr>
          <w:p w14:paraId="4A16325B" w14:textId="77777777" w:rsidR="00E05E6A" w:rsidRPr="0007538A" w:rsidRDefault="00E05E6A" w:rsidP="0029287F">
            <w:pPr>
              <w:jc w:val="both"/>
              <w:rPr>
                <w:rFonts w:ascii="Arial" w:hAnsi="Arial" w:cs="Arial"/>
              </w:rPr>
            </w:pPr>
            <w:r w:rsidRPr="0007538A">
              <w:rPr>
                <w:rFonts w:ascii="Arial" w:hAnsi="Arial" w:cs="Arial"/>
              </w:rPr>
              <w:t>Payment</w:t>
            </w:r>
          </w:p>
        </w:tc>
        <w:tc>
          <w:tcPr>
            <w:tcW w:w="1701" w:type="dxa"/>
            <w:tcBorders>
              <w:right w:val="nil"/>
            </w:tcBorders>
            <w:shd w:val="clear" w:color="auto" w:fill="auto"/>
          </w:tcPr>
          <w:p w14:paraId="50969D9B" w14:textId="77777777" w:rsidR="00E05E6A" w:rsidRPr="0007538A" w:rsidRDefault="00E05E6A" w:rsidP="0029287F">
            <w:pPr>
              <w:jc w:val="both"/>
              <w:rPr>
                <w:rFonts w:ascii="Arial" w:hAnsi="Arial" w:cs="Arial"/>
              </w:rPr>
            </w:pPr>
            <w:r w:rsidRPr="0007538A">
              <w:rPr>
                <w:rFonts w:ascii="Arial" w:hAnsi="Arial" w:cs="Arial"/>
              </w:rPr>
              <w:t>Invoice/Ref No.</w:t>
            </w:r>
          </w:p>
        </w:tc>
        <w:tc>
          <w:tcPr>
            <w:tcW w:w="3686" w:type="dxa"/>
            <w:shd w:val="clear" w:color="auto" w:fill="auto"/>
          </w:tcPr>
          <w:p w14:paraId="3D292743" w14:textId="77777777" w:rsidR="00E05E6A" w:rsidRPr="0007538A" w:rsidRDefault="00E05E6A" w:rsidP="0029287F">
            <w:pPr>
              <w:jc w:val="both"/>
              <w:rPr>
                <w:rFonts w:ascii="Arial" w:hAnsi="Arial" w:cs="Arial"/>
              </w:rPr>
            </w:pPr>
            <w:r w:rsidRPr="0007538A">
              <w:rPr>
                <w:rFonts w:ascii="Arial" w:hAnsi="Arial" w:cs="Arial"/>
              </w:rPr>
              <w:t>Content</w:t>
            </w:r>
          </w:p>
        </w:tc>
      </w:tr>
      <w:tr w:rsidR="00E05E6A" w:rsidRPr="0007538A" w14:paraId="4C927C24" w14:textId="77777777" w:rsidTr="0029287F">
        <w:trPr>
          <w:trHeight w:val="284"/>
        </w:trPr>
        <w:tc>
          <w:tcPr>
            <w:tcW w:w="453" w:type="dxa"/>
            <w:tcBorders>
              <w:right w:val="nil"/>
            </w:tcBorders>
            <w:shd w:val="clear" w:color="auto" w:fill="auto"/>
          </w:tcPr>
          <w:p w14:paraId="5A1D54F3" w14:textId="77777777" w:rsidR="00E05E6A" w:rsidRPr="0007538A" w:rsidRDefault="00E05E6A" w:rsidP="0029287F">
            <w:pPr>
              <w:jc w:val="both"/>
              <w:rPr>
                <w:rFonts w:ascii="Arial" w:hAnsi="Arial" w:cs="Arial"/>
              </w:rPr>
            </w:pPr>
            <w:r w:rsidRPr="0007538A">
              <w:rPr>
                <w:rFonts w:ascii="Arial" w:hAnsi="Arial" w:cs="Arial"/>
              </w:rPr>
              <w:t>1</w:t>
            </w:r>
          </w:p>
        </w:tc>
        <w:tc>
          <w:tcPr>
            <w:tcW w:w="3402" w:type="dxa"/>
            <w:tcBorders>
              <w:right w:val="nil"/>
            </w:tcBorders>
            <w:shd w:val="clear" w:color="auto" w:fill="auto"/>
          </w:tcPr>
          <w:p w14:paraId="3250C8B8" w14:textId="77777777" w:rsidR="00E05E6A" w:rsidRPr="0007538A" w:rsidRDefault="00E05E6A" w:rsidP="0029287F">
            <w:pPr>
              <w:rPr>
                <w:rFonts w:ascii="Arial" w:hAnsi="Arial" w:cs="Arial"/>
              </w:rPr>
            </w:pPr>
            <w:r>
              <w:rPr>
                <w:rFonts w:ascii="Arial" w:hAnsi="Arial" w:cs="Arial"/>
              </w:rPr>
              <w:t>Mulberry &amp; Co.</w:t>
            </w:r>
          </w:p>
        </w:tc>
        <w:tc>
          <w:tcPr>
            <w:tcW w:w="992" w:type="dxa"/>
            <w:tcBorders>
              <w:right w:val="nil"/>
            </w:tcBorders>
            <w:shd w:val="clear" w:color="auto" w:fill="auto"/>
          </w:tcPr>
          <w:p w14:paraId="6030F789" w14:textId="77777777" w:rsidR="00E05E6A" w:rsidRPr="0007538A" w:rsidRDefault="00E05E6A" w:rsidP="0029287F">
            <w:pPr>
              <w:jc w:val="right"/>
              <w:rPr>
                <w:rFonts w:ascii="Arial" w:hAnsi="Arial" w:cs="Arial"/>
              </w:rPr>
            </w:pPr>
            <w:r>
              <w:rPr>
                <w:rFonts w:ascii="Arial" w:hAnsi="Arial" w:cs="Arial"/>
              </w:rPr>
              <w:t>£48.00</w:t>
            </w:r>
          </w:p>
        </w:tc>
        <w:tc>
          <w:tcPr>
            <w:tcW w:w="1701" w:type="dxa"/>
            <w:tcBorders>
              <w:right w:val="nil"/>
            </w:tcBorders>
            <w:shd w:val="clear" w:color="auto" w:fill="auto"/>
          </w:tcPr>
          <w:p w14:paraId="5195218E" w14:textId="77777777" w:rsidR="00E05E6A" w:rsidRPr="0007538A" w:rsidRDefault="00E05E6A" w:rsidP="0029287F">
            <w:pPr>
              <w:rPr>
                <w:rFonts w:ascii="Arial" w:hAnsi="Arial" w:cs="Arial"/>
              </w:rPr>
            </w:pPr>
            <w:r>
              <w:rPr>
                <w:rFonts w:ascii="Arial" w:hAnsi="Arial" w:cs="Arial"/>
              </w:rPr>
              <w:t>50548</w:t>
            </w:r>
          </w:p>
        </w:tc>
        <w:tc>
          <w:tcPr>
            <w:tcW w:w="3686" w:type="dxa"/>
            <w:shd w:val="clear" w:color="auto" w:fill="auto"/>
          </w:tcPr>
          <w:p w14:paraId="613515CE" w14:textId="77777777" w:rsidR="00E05E6A" w:rsidRPr="0007538A" w:rsidRDefault="00E05E6A" w:rsidP="0029287F">
            <w:pPr>
              <w:rPr>
                <w:rFonts w:ascii="Arial" w:hAnsi="Arial" w:cs="Arial"/>
              </w:rPr>
            </w:pPr>
            <w:r>
              <w:rPr>
                <w:rFonts w:ascii="Arial" w:hAnsi="Arial" w:cs="Arial"/>
              </w:rPr>
              <w:t>The Future of Planning training S Johnson</w:t>
            </w:r>
          </w:p>
        </w:tc>
      </w:tr>
      <w:tr w:rsidR="00E05E6A" w:rsidRPr="0007538A" w14:paraId="2B24A131" w14:textId="77777777" w:rsidTr="0029287F">
        <w:trPr>
          <w:trHeight w:val="284"/>
        </w:trPr>
        <w:tc>
          <w:tcPr>
            <w:tcW w:w="453" w:type="dxa"/>
            <w:tcBorders>
              <w:right w:val="nil"/>
            </w:tcBorders>
            <w:shd w:val="clear" w:color="auto" w:fill="auto"/>
          </w:tcPr>
          <w:p w14:paraId="2AB15808" w14:textId="77777777" w:rsidR="00E05E6A" w:rsidRPr="0007538A" w:rsidRDefault="00E05E6A" w:rsidP="0029287F">
            <w:pPr>
              <w:jc w:val="both"/>
              <w:rPr>
                <w:rFonts w:ascii="Arial" w:hAnsi="Arial" w:cs="Arial"/>
              </w:rPr>
            </w:pPr>
            <w:r w:rsidRPr="0007538A">
              <w:rPr>
                <w:rFonts w:ascii="Arial" w:hAnsi="Arial" w:cs="Arial"/>
              </w:rPr>
              <w:t>2</w:t>
            </w:r>
          </w:p>
        </w:tc>
        <w:tc>
          <w:tcPr>
            <w:tcW w:w="3402" w:type="dxa"/>
            <w:tcBorders>
              <w:right w:val="nil"/>
            </w:tcBorders>
            <w:shd w:val="clear" w:color="auto" w:fill="auto"/>
          </w:tcPr>
          <w:p w14:paraId="708AF469" w14:textId="77777777" w:rsidR="00E05E6A" w:rsidRPr="0007538A" w:rsidRDefault="00E05E6A" w:rsidP="0029287F">
            <w:pPr>
              <w:rPr>
                <w:rFonts w:ascii="Arial" w:hAnsi="Arial" w:cs="Arial"/>
              </w:rPr>
            </w:pPr>
            <w:r>
              <w:rPr>
                <w:rFonts w:ascii="Arial" w:hAnsi="Arial" w:cs="Arial"/>
              </w:rPr>
              <w:t>Woodberry</w:t>
            </w:r>
          </w:p>
        </w:tc>
        <w:tc>
          <w:tcPr>
            <w:tcW w:w="992" w:type="dxa"/>
            <w:tcBorders>
              <w:right w:val="nil"/>
            </w:tcBorders>
            <w:shd w:val="clear" w:color="auto" w:fill="auto"/>
          </w:tcPr>
          <w:p w14:paraId="1DCF4141" w14:textId="77777777" w:rsidR="00E05E6A" w:rsidRPr="0007538A" w:rsidRDefault="00E05E6A" w:rsidP="0029287F">
            <w:pPr>
              <w:jc w:val="right"/>
              <w:rPr>
                <w:rFonts w:ascii="Arial" w:hAnsi="Arial" w:cs="Arial"/>
              </w:rPr>
            </w:pPr>
            <w:r>
              <w:rPr>
                <w:rFonts w:ascii="Arial" w:hAnsi="Arial" w:cs="Arial"/>
              </w:rPr>
              <w:t>£1,257.36</w:t>
            </w:r>
          </w:p>
        </w:tc>
        <w:tc>
          <w:tcPr>
            <w:tcW w:w="1701" w:type="dxa"/>
            <w:tcBorders>
              <w:right w:val="nil"/>
            </w:tcBorders>
            <w:shd w:val="clear" w:color="auto" w:fill="auto"/>
          </w:tcPr>
          <w:p w14:paraId="33071DAD" w14:textId="77777777" w:rsidR="00E05E6A" w:rsidRPr="0007538A" w:rsidRDefault="00E05E6A" w:rsidP="0029287F">
            <w:pPr>
              <w:rPr>
                <w:rFonts w:ascii="Arial" w:hAnsi="Arial" w:cs="Arial"/>
              </w:rPr>
            </w:pPr>
            <w:r>
              <w:rPr>
                <w:rFonts w:ascii="Arial" w:hAnsi="Arial" w:cs="Arial"/>
              </w:rPr>
              <w:t>72622</w:t>
            </w:r>
          </w:p>
        </w:tc>
        <w:tc>
          <w:tcPr>
            <w:tcW w:w="3686" w:type="dxa"/>
            <w:shd w:val="clear" w:color="auto" w:fill="auto"/>
          </w:tcPr>
          <w:p w14:paraId="330A3F21" w14:textId="77777777" w:rsidR="00E05E6A" w:rsidRPr="0007538A" w:rsidRDefault="00E05E6A" w:rsidP="0029287F">
            <w:pPr>
              <w:rPr>
                <w:rFonts w:ascii="Arial" w:hAnsi="Arial" w:cs="Arial"/>
              </w:rPr>
            </w:pPr>
            <w:r>
              <w:rPr>
                <w:rFonts w:ascii="Arial" w:hAnsi="Arial" w:cs="Arial"/>
              </w:rPr>
              <w:t>2 Circular picnic benches for Pynham Meadow (EMR NHB)</w:t>
            </w:r>
          </w:p>
        </w:tc>
      </w:tr>
      <w:tr w:rsidR="00E05E6A" w:rsidRPr="0007538A" w14:paraId="5064929E" w14:textId="77777777" w:rsidTr="0029287F">
        <w:trPr>
          <w:trHeight w:val="284"/>
        </w:trPr>
        <w:tc>
          <w:tcPr>
            <w:tcW w:w="453" w:type="dxa"/>
            <w:tcBorders>
              <w:right w:val="nil"/>
            </w:tcBorders>
            <w:shd w:val="clear" w:color="auto" w:fill="auto"/>
          </w:tcPr>
          <w:p w14:paraId="3748A43A" w14:textId="77777777" w:rsidR="00E05E6A" w:rsidRPr="0007538A" w:rsidRDefault="00E05E6A" w:rsidP="0029287F">
            <w:pPr>
              <w:jc w:val="both"/>
              <w:rPr>
                <w:rFonts w:ascii="Arial" w:hAnsi="Arial" w:cs="Arial"/>
              </w:rPr>
            </w:pPr>
            <w:r w:rsidRPr="0007538A">
              <w:rPr>
                <w:rFonts w:ascii="Arial" w:hAnsi="Arial" w:cs="Arial"/>
              </w:rPr>
              <w:t>3</w:t>
            </w:r>
          </w:p>
        </w:tc>
        <w:tc>
          <w:tcPr>
            <w:tcW w:w="3402" w:type="dxa"/>
            <w:tcBorders>
              <w:right w:val="nil"/>
            </w:tcBorders>
            <w:shd w:val="clear" w:color="auto" w:fill="auto"/>
          </w:tcPr>
          <w:p w14:paraId="78D10D39" w14:textId="77777777" w:rsidR="00E05E6A" w:rsidRPr="0007538A" w:rsidRDefault="00E05E6A" w:rsidP="0029287F">
            <w:pPr>
              <w:rPr>
                <w:rFonts w:ascii="Arial" w:hAnsi="Arial" w:cs="Arial"/>
              </w:rPr>
            </w:pPr>
            <w:r>
              <w:rPr>
                <w:rFonts w:ascii="Arial" w:hAnsi="Arial" w:cs="Arial"/>
              </w:rPr>
              <w:t>SLCC</w:t>
            </w:r>
          </w:p>
        </w:tc>
        <w:tc>
          <w:tcPr>
            <w:tcW w:w="992" w:type="dxa"/>
            <w:tcBorders>
              <w:right w:val="nil"/>
            </w:tcBorders>
            <w:shd w:val="clear" w:color="auto" w:fill="auto"/>
          </w:tcPr>
          <w:p w14:paraId="06F540D7" w14:textId="77777777" w:rsidR="00E05E6A" w:rsidRPr="0007538A" w:rsidRDefault="00E05E6A" w:rsidP="0029287F">
            <w:pPr>
              <w:jc w:val="right"/>
              <w:rPr>
                <w:rFonts w:ascii="Arial" w:hAnsi="Arial" w:cs="Arial"/>
              </w:rPr>
            </w:pPr>
            <w:r>
              <w:rPr>
                <w:rFonts w:ascii="Arial" w:hAnsi="Arial" w:cs="Arial"/>
              </w:rPr>
              <w:t>£108.00</w:t>
            </w:r>
          </w:p>
        </w:tc>
        <w:tc>
          <w:tcPr>
            <w:tcW w:w="1701" w:type="dxa"/>
            <w:tcBorders>
              <w:right w:val="nil"/>
            </w:tcBorders>
            <w:shd w:val="clear" w:color="auto" w:fill="auto"/>
          </w:tcPr>
          <w:p w14:paraId="09C538C6" w14:textId="77777777" w:rsidR="00E05E6A" w:rsidRPr="0007538A" w:rsidRDefault="00E05E6A" w:rsidP="0029287F">
            <w:pPr>
              <w:rPr>
                <w:rFonts w:ascii="Arial" w:hAnsi="Arial" w:cs="Arial"/>
              </w:rPr>
            </w:pPr>
            <w:r>
              <w:rPr>
                <w:rFonts w:ascii="Arial" w:hAnsi="Arial" w:cs="Arial"/>
              </w:rPr>
              <w:t>BK205266-1</w:t>
            </w:r>
          </w:p>
        </w:tc>
        <w:tc>
          <w:tcPr>
            <w:tcW w:w="3686" w:type="dxa"/>
            <w:shd w:val="clear" w:color="auto" w:fill="auto"/>
          </w:tcPr>
          <w:p w14:paraId="6E1FAE09" w14:textId="77777777" w:rsidR="00E05E6A" w:rsidRPr="0007538A" w:rsidRDefault="00E05E6A" w:rsidP="0029287F">
            <w:pPr>
              <w:rPr>
                <w:rFonts w:ascii="Arial" w:hAnsi="Arial" w:cs="Arial"/>
              </w:rPr>
            </w:pPr>
            <w:r>
              <w:rPr>
                <w:rFonts w:ascii="Arial" w:hAnsi="Arial" w:cs="Arial"/>
              </w:rPr>
              <w:t>Climate Change Summit J Towers</w:t>
            </w:r>
          </w:p>
        </w:tc>
      </w:tr>
      <w:tr w:rsidR="00E05E6A" w:rsidRPr="0007538A" w14:paraId="29E22475" w14:textId="77777777" w:rsidTr="0029287F">
        <w:trPr>
          <w:trHeight w:val="284"/>
        </w:trPr>
        <w:tc>
          <w:tcPr>
            <w:tcW w:w="453" w:type="dxa"/>
            <w:tcBorders>
              <w:right w:val="nil"/>
            </w:tcBorders>
            <w:shd w:val="clear" w:color="auto" w:fill="auto"/>
          </w:tcPr>
          <w:p w14:paraId="3D59A146" w14:textId="77777777" w:rsidR="00E05E6A" w:rsidRPr="0007538A" w:rsidRDefault="00E05E6A" w:rsidP="0029287F">
            <w:pPr>
              <w:jc w:val="both"/>
              <w:rPr>
                <w:rFonts w:ascii="Arial" w:hAnsi="Arial" w:cs="Arial"/>
              </w:rPr>
            </w:pPr>
            <w:r w:rsidRPr="0007538A">
              <w:rPr>
                <w:rFonts w:ascii="Arial" w:hAnsi="Arial" w:cs="Arial"/>
              </w:rPr>
              <w:t>4</w:t>
            </w:r>
          </w:p>
        </w:tc>
        <w:tc>
          <w:tcPr>
            <w:tcW w:w="3402" w:type="dxa"/>
            <w:tcBorders>
              <w:right w:val="nil"/>
            </w:tcBorders>
            <w:shd w:val="clear" w:color="auto" w:fill="auto"/>
          </w:tcPr>
          <w:p w14:paraId="328CC728" w14:textId="77777777" w:rsidR="00E05E6A" w:rsidRPr="0007538A" w:rsidRDefault="00E05E6A" w:rsidP="0029287F">
            <w:pPr>
              <w:rPr>
                <w:rFonts w:ascii="Arial" w:hAnsi="Arial" w:cs="Arial"/>
              </w:rPr>
            </w:pPr>
            <w:r>
              <w:rPr>
                <w:rFonts w:ascii="Arial" w:hAnsi="Arial" w:cs="Arial"/>
              </w:rPr>
              <w:t>Andrews Ground Maintenance</w:t>
            </w:r>
          </w:p>
        </w:tc>
        <w:tc>
          <w:tcPr>
            <w:tcW w:w="992" w:type="dxa"/>
            <w:tcBorders>
              <w:right w:val="nil"/>
            </w:tcBorders>
            <w:shd w:val="clear" w:color="auto" w:fill="auto"/>
          </w:tcPr>
          <w:p w14:paraId="5DC1235E" w14:textId="77777777" w:rsidR="00E05E6A" w:rsidRPr="0007538A" w:rsidRDefault="00E05E6A" w:rsidP="0029287F">
            <w:pPr>
              <w:jc w:val="right"/>
              <w:rPr>
                <w:rFonts w:ascii="Arial" w:hAnsi="Arial" w:cs="Arial"/>
              </w:rPr>
            </w:pPr>
            <w:r>
              <w:rPr>
                <w:rFonts w:ascii="Arial" w:hAnsi="Arial" w:cs="Arial"/>
              </w:rPr>
              <w:t>£250.00</w:t>
            </w:r>
          </w:p>
        </w:tc>
        <w:tc>
          <w:tcPr>
            <w:tcW w:w="1701" w:type="dxa"/>
            <w:tcBorders>
              <w:right w:val="nil"/>
            </w:tcBorders>
            <w:shd w:val="clear" w:color="auto" w:fill="auto"/>
          </w:tcPr>
          <w:p w14:paraId="5576C52F" w14:textId="77777777" w:rsidR="00E05E6A" w:rsidRPr="0007538A" w:rsidRDefault="00E05E6A" w:rsidP="0029287F">
            <w:pPr>
              <w:rPr>
                <w:rFonts w:ascii="Arial" w:hAnsi="Arial" w:cs="Arial"/>
              </w:rPr>
            </w:pPr>
            <w:r>
              <w:rPr>
                <w:rFonts w:ascii="Arial" w:hAnsi="Arial" w:cs="Arial"/>
              </w:rPr>
              <w:t>CHPCFEB22</w:t>
            </w:r>
          </w:p>
        </w:tc>
        <w:tc>
          <w:tcPr>
            <w:tcW w:w="3686" w:type="dxa"/>
            <w:shd w:val="clear" w:color="auto" w:fill="auto"/>
          </w:tcPr>
          <w:p w14:paraId="48777577" w14:textId="77777777" w:rsidR="00E05E6A" w:rsidRPr="0007538A" w:rsidRDefault="00E05E6A" w:rsidP="0029287F">
            <w:pPr>
              <w:rPr>
                <w:rFonts w:ascii="Arial" w:hAnsi="Arial" w:cs="Arial"/>
              </w:rPr>
            </w:pPr>
            <w:r>
              <w:rPr>
                <w:rFonts w:ascii="Arial" w:hAnsi="Arial" w:cs="Arial"/>
              </w:rPr>
              <w:t>Ground maintenance/risk assess</w:t>
            </w:r>
          </w:p>
        </w:tc>
      </w:tr>
      <w:tr w:rsidR="00E05E6A" w:rsidRPr="0007538A" w14:paraId="55C20210" w14:textId="77777777" w:rsidTr="0029287F">
        <w:trPr>
          <w:trHeight w:val="284"/>
        </w:trPr>
        <w:tc>
          <w:tcPr>
            <w:tcW w:w="453" w:type="dxa"/>
            <w:tcBorders>
              <w:right w:val="nil"/>
            </w:tcBorders>
            <w:shd w:val="clear" w:color="auto" w:fill="auto"/>
          </w:tcPr>
          <w:p w14:paraId="639D6841" w14:textId="77777777" w:rsidR="00E05E6A" w:rsidRPr="0007538A" w:rsidRDefault="00E05E6A" w:rsidP="0029287F">
            <w:pPr>
              <w:jc w:val="both"/>
              <w:rPr>
                <w:rFonts w:ascii="Arial" w:hAnsi="Arial" w:cs="Arial"/>
              </w:rPr>
            </w:pPr>
            <w:r w:rsidRPr="0007538A">
              <w:rPr>
                <w:rFonts w:ascii="Arial" w:hAnsi="Arial" w:cs="Arial"/>
              </w:rPr>
              <w:t>5</w:t>
            </w:r>
          </w:p>
        </w:tc>
        <w:tc>
          <w:tcPr>
            <w:tcW w:w="3402" w:type="dxa"/>
            <w:tcBorders>
              <w:right w:val="nil"/>
            </w:tcBorders>
            <w:shd w:val="clear" w:color="auto" w:fill="auto"/>
          </w:tcPr>
          <w:p w14:paraId="28B577F5" w14:textId="77777777" w:rsidR="00E05E6A" w:rsidRPr="0007538A" w:rsidRDefault="00E05E6A" w:rsidP="0029287F">
            <w:pPr>
              <w:rPr>
                <w:rFonts w:ascii="Arial" w:hAnsi="Arial" w:cs="Arial"/>
              </w:rPr>
            </w:pPr>
            <w:r>
              <w:rPr>
                <w:rFonts w:ascii="Arial" w:hAnsi="Arial" w:cs="Arial"/>
              </w:rPr>
              <w:t xml:space="preserve">M J </w:t>
            </w:r>
            <w:proofErr w:type="spellStart"/>
            <w:r>
              <w:rPr>
                <w:rFonts w:ascii="Arial" w:hAnsi="Arial" w:cs="Arial"/>
              </w:rPr>
              <w:t>J</w:t>
            </w:r>
            <w:proofErr w:type="spellEnd"/>
            <w:r>
              <w:rPr>
                <w:rFonts w:ascii="Arial" w:hAnsi="Arial" w:cs="Arial"/>
              </w:rPr>
              <w:t xml:space="preserve"> Tanner Limited</w:t>
            </w:r>
          </w:p>
        </w:tc>
        <w:tc>
          <w:tcPr>
            <w:tcW w:w="992" w:type="dxa"/>
            <w:tcBorders>
              <w:right w:val="nil"/>
            </w:tcBorders>
            <w:shd w:val="clear" w:color="auto" w:fill="auto"/>
          </w:tcPr>
          <w:p w14:paraId="54C7AC86" w14:textId="77777777" w:rsidR="00E05E6A" w:rsidRPr="0007538A" w:rsidRDefault="00E05E6A" w:rsidP="0029287F">
            <w:pPr>
              <w:jc w:val="right"/>
              <w:rPr>
                <w:rFonts w:ascii="Arial" w:hAnsi="Arial" w:cs="Arial"/>
              </w:rPr>
            </w:pPr>
            <w:r>
              <w:rPr>
                <w:rFonts w:ascii="Arial" w:hAnsi="Arial" w:cs="Arial"/>
              </w:rPr>
              <w:t>£100.00</w:t>
            </w:r>
          </w:p>
        </w:tc>
        <w:tc>
          <w:tcPr>
            <w:tcW w:w="1701" w:type="dxa"/>
            <w:tcBorders>
              <w:right w:val="nil"/>
            </w:tcBorders>
            <w:shd w:val="clear" w:color="auto" w:fill="auto"/>
          </w:tcPr>
          <w:p w14:paraId="0B326534" w14:textId="77777777" w:rsidR="00E05E6A" w:rsidRPr="0007538A" w:rsidRDefault="00E05E6A" w:rsidP="0029287F">
            <w:pPr>
              <w:rPr>
                <w:rFonts w:ascii="Arial" w:hAnsi="Arial" w:cs="Arial"/>
              </w:rPr>
            </w:pPr>
            <w:r>
              <w:rPr>
                <w:rFonts w:ascii="Arial" w:hAnsi="Arial" w:cs="Arial"/>
              </w:rPr>
              <w:t>1202</w:t>
            </w:r>
          </w:p>
        </w:tc>
        <w:tc>
          <w:tcPr>
            <w:tcW w:w="3686" w:type="dxa"/>
            <w:shd w:val="clear" w:color="auto" w:fill="auto"/>
          </w:tcPr>
          <w:p w14:paraId="27612B2C" w14:textId="77777777" w:rsidR="00E05E6A" w:rsidRPr="0007538A" w:rsidRDefault="00E05E6A" w:rsidP="0029287F">
            <w:pPr>
              <w:rPr>
                <w:rFonts w:ascii="Arial" w:hAnsi="Arial" w:cs="Arial"/>
              </w:rPr>
            </w:pPr>
            <w:r>
              <w:rPr>
                <w:rFonts w:ascii="Arial" w:hAnsi="Arial" w:cs="Arial"/>
              </w:rPr>
              <w:t>Drawings for planning application Hawthorne meadow paths</w:t>
            </w:r>
          </w:p>
        </w:tc>
      </w:tr>
    </w:tbl>
    <w:p w14:paraId="0ED5F9CE" w14:textId="77777777" w:rsidR="00E05E6A" w:rsidRPr="0007538A" w:rsidRDefault="00E05E6A" w:rsidP="00E05E6A">
      <w:pPr>
        <w:rPr>
          <w:rFonts w:ascii="Arial" w:hAnsi="Arial" w:cs="Arial"/>
          <w:bCs/>
        </w:rPr>
      </w:pPr>
    </w:p>
    <w:p w14:paraId="41DD0D15" w14:textId="77777777" w:rsidR="00E05E6A" w:rsidRDefault="00E05E6A" w:rsidP="00E05E6A">
      <w:pPr>
        <w:ind w:left="567" w:hanging="567"/>
        <w:rPr>
          <w:rFonts w:ascii="Arial" w:hAnsi="Arial" w:cs="Arial"/>
          <w:bCs/>
        </w:rPr>
      </w:pPr>
    </w:p>
    <w:p w14:paraId="584BAFC6" w14:textId="77777777" w:rsidR="00E05E6A" w:rsidRDefault="00E05E6A" w:rsidP="00E05E6A">
      <w:pPr>
        <w:ind w:left="567" w:hanging="567"/>
        <w:rPr>
          <w:rFonts w:ascii="Arial" w:hAnsi="Arial" w:cs="Arial"/>
          <w:bCs/>
        </w:rPr>
      </w:pPr>
      <w:r w:rsidRPr="0007538A">
        <w:rPr>
          <w:rFonts w:ascii="Arial" w:hAnsi="Arial" w:cs="Arial"/>
          <w:bCs/>
        </w:rPr>
        <w:t>To note Direct Debit/Standing Order payments made:</w:t>
      </w:r>
    </w:p>
    <w:p w14:paraId="6AA33444" w14:textId="77777777" w:rsidR="00E05E6A" w:rsidRDefault="00E05E6A" w:rsidP="00E05E6A">
      <w:pPr>
        <w:ind w:left="567" w:hanging="567"/>
        <w:rPr>
          <w:rFonts w:ascii="Arial" w:hAnsi="Arial" w:cs="Arial"/>
          <w:bCs/>
        </w:rPr>
      </w:pPr>
    </w:p>
    <w:tbl>
      <w:tblPr>
        <w:tblStyle w:val="TableGrid"/>
        <w:tblW w:w="10199" w:type="dxa"/>
        <w:tblInd w:w="-147" w:type="dxa"/>
        <w:tblLayout w:type="fixed"/>
        <w:tblCellMar>
          <w:top w:w="57" w:type="dxa"/>
          <w:left w:w="57" w:type="dxa"/>
          <w:bottom w:w="57" w:type="dxa"/>
          <w:right w:w="57" w:type="dxa"/>
        </w:tblCellMar>
        <w:tblLook w:val="04A0" w:firstRow="1" w:lastRow="0" w:firstColumn="1" w:lastColumn="0" w:noHBand="0" w:noVBand="1"/>
      </w:tblPr>
      <w:tblGrid>
        <w:gridCol w:w="419"/>
        <w:gridCol w:w="2417"/>
        <w:gridCol w:w="1275"/>
        <w:gridCol w:w="1843"/>
        <w:gridCol w:w="4104"/>
        <w:gridCol w:w="141"/>
      </w:tblGrid>
      <w:tr w:rsidR="00E05E6A" w:rsidRPr="0007538A" w14:paraId="78EEE758" w14:textId="77777777" w:rsidTr="0029287F">
        <w:trPr>
          <w:trHeight w:val="265"/>
        </w:trPr>
        <w:tc>
          <w:tcPr>
            <w:tcW w:w="419" w:type="dxa"/>
            <w:shd w:val="clear" w:color="auto" w:fill="auto"/>
          </w:tcPr>
          <w:p w14:paraId="1218FFC7" w14:textId="77777777" w:rsidR="00E05E6A" w:rsidRPr="0007538A" w:rsidRDefault="00E05E6A" w:rsidP="0029287F">
            <w:pPr>
              <w:rPr>
                <w:rFonts w:ascii="Arial" w:hAnsi="Arial" w:cs="Arial"/>
              </w:rPr>
            </w:pPr>
            <w:r w:rsidRPr="0007538A">
              <w:rPr>
                <w:rFonts w:ascii="Arial" w:hAnsi="Arial" w:cs="Arial"/>
              </w:rPr>
              <w:t>1</w:t>
            </w:r>
          </w:p>
        </w:tc>
        <w:tc>
          <w:tcPr>
            <w:tcW w:w="2417" w:type="dxa"/>
            <w:shd w:val="clear" w:color="auto" w:fill="auto"/>
            <w:tcMar>
              <w:top w:w="28" w:type="dxa"/>
              <w:left w:w="28" w:type="dxa"/>
              <w:bottom w:w="28" w:type="dxa"/>
              <w:right w:w="28" w:type="dxa"/>
            </w:tcMar>
          </w:tcPr>
          <w:p w14:paraId="64193E6C" w14:textId="77777777" w:rsidR="00E05E6A" w:rsidRPr="0007538A" w:rsidRDefault="00E05E6A" w:rsidP="0029287F">
            <w:pPr>
              <w:rPr>
                <w:rFonts w:ascii="Arial" w:hAnsi="Arial" w:cs="Arial"/>
              </w:rPr>
            </w:pPr>
            <w:r>
              <w:rPr>
                <w:rFonts w:ascii="Arial" w:hAnsi="Arial" w:cs="Arial"/>
              </w:rPr>
              <w:t>Lloyds Bank</w:t>
            </w:r>
          </w:p>
        </w:tc>
        <w:tc>
          <w:tcPr>
            <w:tcW w:w="1275" w:type="dxa"/>
            <w:shd w:val="clear" w:color="auto" w:fill="auto"/>
            <w:tcMar>
              <w:top w:w="28" w:type="dxa"/>
              <w:left w:w="28" w:type="dxa"/>
              <w:bottom w:w="28" w:type="dxa"/>
              <w:right w:w="28" w:type="dxa"/>
            </w:tcMar>
          </w:tcPr>
          <w:p w14:paraId="377C99DD" w14:textId="77777777" w:rsidR="00E05E6A" w:rsidRPr="0007538A" w:rsidRDefault="00E05E6A" w:rsidP="0029287F">
            <w:pPr>
              <w:jc w:val="right"/>
              <w:rPr>
                <w:rFonts w:ascii="Arial" w:hAnsi="Arial" w:cs="Arial"/>
              </w:rPr>
            </w:pPr>
            <w:r>
              <w:rPr>
                <w:rFonts w:ascii="Arial" w:hAnsi="Arial" w:cs="Arial"/>
              </w:rPr>
              <w:t>£1.29</w:t>
            </w:r>
          </w:p>
        </w:tc>
        <w:tc>
          <w:tcPr>
            <w:tcW w:w="1843" w:type="dxa"/>
            <w:shd w:val="clear" w:color="auto" w:fill="auto"/>
            <w:tcMar>
              <w:top w:w="28" w:type="dxa"/>
              <w:left w:w="28" w:type="dxa"/>
              <w:bottom w:w="28" w:type="dxa"/>
              <w:right w:w="28" w:type="dxa"/>
            </w:tcMar>
          </w:tcPr>
          <w:p w14:paraId="42278AF4" w14:textId="77777777" w:rsidR="00E05E6A" w:rsidRPr="0007538A" w:rsidRDefault="00E05E6A" w:rsidP="0029287F">
            <w:pPr>
              <w:rPr>
                <w:rFonts w:ascii="Arial" w:hAnsi="Arial" w:cs="Arial"/>
              </w:rPr>
            </w:pPr>
            <w:r>
              <w:rPr>
                <w:rFonts w:ascii="Arial" w:hAnsi="Arial" w:cs="Arial"/>
              </w:rPr>
              <w:t>9 Feb 2022</w:t>
            </w:r>
          </w:p>
        </w:tc>
        <w:tc>
          <w:tcPr>
            <w:tcW w:w="4104" w:type="dxa"/>
            <w:shd w:val="clear" w:color="auto" w:fill="auto"/>
            <w:tcMar>
              <w:top w:w="28" w:type="dxa"/>
              <w:left w:w="28" w:type="dxa"/>
              <w:bottom w:w="28" w:type="dxa"/>
              <w:right w:w="28" w:type="dxa"/>
            </w:tcMar>
          </w:tcPr>
          <w:p w14:paraId="020A7A0D" w14:textId="77777777" w:rsidR="00E05E6A" w:rsidRPr="0007538A" w:rsidRDefault="00E05E6A" w:rsidP="0029287F">
            <w:pPr>
              <w:rPr>
                <w:rFonts w:ascii="Arial" w:hAnsi="Arial" w:cs="Arial"/>
              </w:rPr>
            </w:pPr>
            <w:r>
              <w:rPr>
                <w:rFonts w:ascii="Arial" w:hAnsi="Arial" w:cs="Arial"/>
              </w:rPr>
              <w:t xml:space="preserve">Interest (1090 Bank Interest </w:t>
            </w:r>
            <w:proofErr w:type="spellStart"/>
            <w:r>
              <w:rPr>
                <w:rFonts w:ascii="Arial" w:hAnsi="Arial" w:cs="Arial"/>
              </w:rPr>
              <w:t>Recvd</w:t>
            </w:r>
            <w:proofErr w:type="spellEnd"/>
            <w:r>
              <w:rPr>
                <w:rFonts w:ascii="Arial" w:hAnsi="Arial" w:cs="Arial"/>
              </w:rPr>
              <w:t>)</w:t>
            </w:r>
          </w:p>
        </w:tc>
        <w:tc>
          <w:tcPr>
            <w:tcW w:w="141" w:type="dxa"/>
            <w:tcBorders>
              <w:top w:val="nil"/>
              <w:left w:val="nil"/>
              <w:bottom w:val="nil"/>
              <w:right w:val="nil"/>
            </w:tcBorders>
            <w:shd w:val="clear" w:color="auto" w:fill="auto"/>
          </w:tcPr>
          <w:p w14:paraId="66F8FC2B" w14:textId="77777777" w:rsidR="00E05E6A" w:rsidRPr="0007538A" w:rsidRDefault="00E05E6A" w:rsidP="0029287F">
            <w:pPr>
              <w:rPr>
                <w:rFonts w:ascii="Arial" w:hAnsi="Arial" w:cs="Arial"/>
              </w:rPr>
            </w:pPr>
          </w:p>
        </w:tc>
      </w:tr>
      <w:tr w:rsidR="00E05E6A" w:rsidRPr="0007538A" w14:paraId="675062DF" w14:textId="77777777" w:rsidTr="0029287F">
        <w:trPr>
          <w:trHeight w:val="265"/>
        </w:trPr>
        <w:tc>
          <w:tcPr>
            <w:tcW w:w="419" w:type="dxa"/>
            <w:shd w:val="clear" w:color="auto" w:fill="auto"/>
          </w:tcPr>
          <w:p w14:paraId="002E1721" w14:textId="77777777" w:rsidR="00E05E6A" w:rsidRPr="0007538A" w:rsidRDefault="00E05E6A" w:rsidP="0029287F">
            <w:pPr>
              <w:rPr>
                <w:rFonts w:ascii="Arial" w:hAnsi="Arial" w:cs="Arial"/>
              </w:rPr>
            </w:pPr>
            <w:r w:rsidRPr="0007538A">
              <w:rPr>
                <w:rFonts w:ascii="Arial" w:hAnsi="Arial" w:cs="Arial"/>
              </w:rPr>
              <w:t>2</w:t>
            </w:r>
          </w:p>
        </w:tc>
        <w:tc>
          <w:tcPr>
            <w:tcW w:w="2417" w:type="dxa"/>
            <w:shd w:val="clear" w:color="auto" w:fill="auto"/>
            <w:tcMar>
              <w:top w:w="28" w:type="dxa"/>
              <w:left w:w="28" w:type="dxa"/>
              <w:bottom w:w="28" w:type="dxa"/>
              <w:right w:w="28" w:type="dxa"/>
            </w:tcMar>
          </w:tcPr>
          <w:p w14:paraId="0339FFB8" w14:textId="77777777" w:rsidR="00E05E6A" w:rsidRPr="0007538A" w:rsidRDefault="00E05E6A" w:rsidP="0029287F">
            <w:pPr>
              <w:rPr>
                <w:rFonts w:ascii="Arial" w:hAnsi="Arial" w:cs="Arial"/>
              </w:rPr>
            </w:pPr>
            <w:r>
              <w:rPr>
                <w:rFonts w:ascii="Arial" w:hAnsi="Arial" w:cs="Arial"/>
              </w:rPr>
              <w:t>Evolve Pensions</w:t>
            </w:r>
          </w:p>
        </w:tc>
        <w:tc>
          <w:tcPr>
            <w:tcW w:w="1275" w:type="dxa"/>
            <w:shd w:val="clear" w:color="auto" w:fill="auto"/>
            <w:tcMar>
              <w:top w:w="28" w:type="dxa"/>
              <w:left w:w="28" w:type="dxa"/>
              <w:bottom w:w="28" w:type="dxa"/>
              <w:right w:w="28" w:type="dxa"/>
            </w:tcMar>
          </w:tcPr>
          <w:p w14:paraId="6313E832" w14:textId="77777777" w:rsidR="00E05E6A" w:rsidRPr="0007538A" w:rsidRDefault="00E05E6A" w:rsidP="0029287F">
            <w:pPr>
              <w:jc w:val="right"/>
              <w:rPr>
                <w:rFonts w:ascii="Arial" w:hAnsi="Arial" w:cs="Arial"/>
              </w:rPr>
            </w:pPr>
            <w:r>
              <w:rPr>
                <w:rFonts w:ascii="Arial" w:hAnsi="Arial" w:cs="Arial"/>
              </w:rPr>
              <w:t>£56.86</w:t>
            </w:r>
          </w:p>
        </w:tc>
        <w:tc>
          <w:tcPr>
            <w:tcW w:w="1843" w:type="dxa"/>
            <w:shd w:val="clear" w:color="auto" w:fill="auto"/>
            <w:tcMar>
              <w:top w:w="28" w:type="dxa"/>
              <w:left w:w="28" w:type="dxa"/>
              <w:bottom w:w="28" w:type="dxa"/>
              <w:right w:w="28" w:type="dxa"/>
            </w:tcMar>
          </w:tcPr>
          <w:p w14:paraId="0DBFB0C7" w14:textId="77777777" w:rsidR="00E05E6A" w:rsidRPr="0007538A" w:rsidRDefault="00E05E6A" w:rsidP="0029287F">
            <w:pPr>
              <w:rPr>
                <w:rFonts w:ascii="Arial" w:hAnsi="Arial" w:cs="Arial"/>
              </w:rPr>
            </w:pPr>
            <w:r>
              <w:rPr>
                <w:rFonts w:ascii="Arial" w:hAnsi="Arial" w:cs="Arial"/>
              </w:rPr>
              <w:t>3 Feb 2022</w:t>
            </w:r>
          </w:p>
        </w:tc>
        <w:tc>
          <w:tcPr>
            <w:tcW w:w="4104" w:type="dxa"/>
            <w:shd w:val="clear" w:color="auto" w:fill="auto"/>
            <w:tcMar>
              <w:top w:w="28" w:type="dxa"/>
              <w:left w:w="28" w:type="dxa"/>
              <w:bottom w:w="28" w:type="dxa"/>
              <w:right w:w="28" w:type="dxa"/>
            </w:tcMar>
          </w:tcPr>
          <w:p w14:paraId="0DED880E" w14:textId="77777777" w:rsidR="00E05E6A" w:rsidRPr="0007538A" w:rsidRDefault="00E05E6A" w:rsidP="0029287F">
            <w:pPr>
              <w:rPr>
                <w:rFonts w:ascii="Arial" w:hAnsi="Arial" w:cs="Arial"/>
              </w:rPr>
            </w:pPr>
            <w:r>
              <w:rPr>
                <w:rFonts w:ascii="Arial" w:hAnsi="Arial" w:cs="Arial"/>
              </w:rPr>
              <w:t>Pension Jan 22</w:t>
            </w:r>
          </w:p>
        </w:tc>
        <w:tc>
          <w:tcPr>
            <w:tcW w:w="141" w:type="dxa"/>
            <w:tcBorders>
              <w:top w:val="nil"/>
              <w:left w:val="nil"/>
              <w:bottom w:val="nil"/>
              <w:right w:val="nil"/>
            </w:tcBorders>
            <w:shd w:val="clear" w:color="auto" w:fill="auto"/>
          </w:tcPr>
          <w:p w14:paraId="6C8938AE" w14:textId="77777777" w:rsidR="00E05E6A" w:rsidRPr="0007538A" w:rsidRDefault="00E05E6A" w:rsidP="0029287F">
            <w:pPr>
              <w:rPr>
                <w:rFonts w:ascii="Arial" w:hAnsi="Arial" w:cs="Arial"/>
              </w:rPr>
            </w:pPr>
          </w:p>
        </w:tc>
      </w:tr>
    </w:tbl>
    <w:p w14:paraId="11EDE200" w14:textId="77777777" w:rsidR="00E05E6A" w:rsidRPr="0007538A" w:rsidRDefault="00E05E6A" w:rsidP="00E05E6A">
      <w:pPr>
        <w:shd w:val="clear" w:color="auto" w:fill="FFFFFF"/>
        <w:rPr>
          <w:rFonts w:ascii="Arial" w:hAnsi="Arial" w:cs="Arial"/>
          <w:b/>
        </w:rPr>
      </w:pPr>
      <w:r w:rsidRPr="0007538A">
        <w:rPr>
          <w:rFonts w:ascii="Arial" w:hAnsi="Arial" w:cs="Arial"/>
          <w:b/>
        </w:rPr>
        <w:t xml:space="preserve"> </w:t>
      </w:r>
    </w:p>
    <w:p w14:paraId="6E03DD6F" w14:textId="77777777" w:rsidR="00E05E6A" w:rsidRDefault="00E05E6A" w:rsidP="00E05E6A">
      <w:pPr>
        <w:ind w:right="-427"/>
        <w:rPr>
          <w:rFonts w:ascii="Arial" w:hAnsi="Arial" w:cs="Arial"/>
          <w:bCs/>
        </w:rPr>
      </w:pPr>
    </w:p>
    <w:p w14:paraId="2552D773" w14:textId="77777777" w:rsidR="00E05E6A" w:rsidRDefault="00E05E6A" w:rsidP="00E05E6A">
      <w:pPr>
        <w:ind w:right="-427"/>
        <w:rPr>
          <w:rFonts w:ascii="Arial" w:hAnsi="Arial" w:cs="Arial"/>
          <w:bCs/>
        </w:rPr>
      </w:pPr>
      <w:r w:rsidRPr="0007538A">
        <w:rPr>
          <w:rFonts w:ascii="Arial" w:hAnsi="Arial" w:cs="Arial"/>
          <w:bCs/>
        </w:rPr>
        <w:lastRenderedPageBreak/>
        <w:t>To note receipt of the following credits to the Council’s bank accounts:</w:t>
      </w:r>
    </w:p>
    <w:p w14:paraId="76200E72" w14:textId="77777777" w:rsidR="00E05E6A" w:rsidRPr="0007538A" w:rsidRDefault="00E05E6A" w:rsidP="00E05E6A">
      <w:pPr>
        <w:ind w:right="-427"/>
        <w:rPr>
          <w:rFonts w:ascii="Arial" w:hAnsi="Arial" w:cs="Arial"/>
          <w:bCs/>
        </w:rPr>
      </w:pPr>
      <w:r>
        <w:rPr>
          <w:rFonts w:ascii="Arial" w:hAnsi="Arial" w:cs="Arial"/>
          <w:bCs/>
        </w:rPr>
        <w:t>None.</w:t>
      </w:r>
    </w:p>
    <w:p w14:paraId="46D72A0B" w14:textId="77777777" w:rsidR="00E05E6A" w:rsidRPr="0007538A" w:rsidRDefault="00E05E6A" w:rsidP="00E05E6A">
      <w:pPr>
        <w:rPr>
          <w:rFonts w:ascii="Arial" w:hAnsi="Arial" w:cs="Arial"/>
          <w:b/>
        </w:rPr>
      </w:pPr>
    </w:p>
    <w:p w14:paraId="4774C0F0" w14:textId="77777777" w:rsidR="00E05E6A" w:rsidRDefault="00E05E6A" w:rsidP="00E05E6A">
      <w:pPr>
        <w:shd w:val="clear" w:color="auto" w:fill="FFFFFF"/>
        <w:rPr>
          <w:rFonts w:ascii="Arial" w:hAnsi="Arial" w:cs="Arial"/>
          <w:bCs/>
        </w:rPr>
      </w:pPr>
    </w:p>
    <w:p w14:paraId="651A81F7" w14:textId="77777777" w:rsidR="00E05E6A" w:rsidRDefault="00E05E6A" w:rsidP="00E05E6A">
      <w:pPr>
        <w:shd w:val="clear" w:color="auto" w:fill="FFFFFF"/>
        <w:spacing w:after="120"/>
        <w:rPr>
          <w:rFonts w:ascii="Arial" w:hAnsi="Arial" w:cs="Arial"/>
          <w:bCs/>
        </w:rPr>
      </w:pPr>
      <w:r w:rsidRPr="0007538A">
        <w:rPr>
          <w:rFonts w:ascii="Arial" w:hAnsi="Arial" w:cs="Arial"/>
          <w:bCs/>
        </w:rPr>
        <w:t>To confirm/ratify any payments made following email agreement.</w:t>
      </w:r>
    </w:p>
    <w:tbl>
      <w:tblPr>
        <w:tblStyle w:val="TableGrid"/>
        <w:tblW w:w="10199" w:type="dxa"/>
        <w:tblInd w:w="-147" w:type="dxa"/>
        <w:tblLayout w:type="fixed"/>
        <w:tblCellMar>
          <w:top w:w="57" w:type="dxa"/>
          <w:left w:w="57" w:type="dxa"/>
          <w:bottom w:w="57" w:type="dxa"/>
          <w:right w:w="57" w:type="dxa"/>
        </w:tblCellMar>
        <w:tblLook w:val="04A0" w:firstRow="1" w:lastRow="0" w:firstColumn="1" w:lastColumn="0" w:noHBand="0" w:noVBand="1"/>
      </w:tblPr>
      <w:tblGrid>
        <w:gridCol w:w="424"/>
        <w:gridCol w:w="2451"/>
        <w:gridCol w:w="1293"/>
        <w:gridCol w:w="1869"/>
        <w:gridCol w:w="4162"/>
      </w:tblGrid>
      <w:tr w:rsidR="00E05E6A" w:rsidRPr="0007538A" w14:paraId="6A9902F5" w14:textId="77777777" w:rsidTr="0029287F">
        <w:trPr>
          <w:trHeight w:val="265"/>
        </w:trPr>
        <w:tc>
          <w:tcPr>
            <w:tcW w:w="419" w:type="dxa"/>
            <w:shd w:val="clear" w:color="auto" w:fill="auto"/>
          </w:tcPr>
          <w:p w14:paraId="44F8C536" w14:textId="77777777" w:rsidR="00E05E6A" w:rsidRPr="0007538A" w:rsidRDefault="00E05E6A" w:rsidP="0029287F">
            <w:pPr>
              <w:rPr>
                <w:rFonts w:ascii="Arial" w:hAnsi="Arial" w:cs="Arial"/>
              </w:rPr>
            </w:pPr>
            <w:r w:rsidRPr="0007538A">
              <w:rPr>
                <w:rFonts w:ascii="Arial" w:hAnsi="Arial" w:cs="Arial"/>
              </w:rPr>
              <w:t>1</w:t>
            </w:r>
          </w:p>
        </w:tc>
        <w:tc>
          <w:tcPr>
            <w:tcW w:w="2417" w:type="dxa"/>
            <w:shd w:val="clear" w:color="auto" w:fill="auto"/>
            <w:tcMar>
              <w:top w:w="28" w:type="dxa"/>
              <w:left w:w="28" w:type="dxa"/>
              <w:bottom w:w="28" w:type="dxa"/>
              <w:right w:w="28" w:type="dxa"/>
            </w:tcMar>
          </w:tcPr>
          <w:p w14:paraId="16B27259" w14:textId="77777777" w:rsidR="00E05E6A" w:rsidRPr="0007538A" w:rsidRDefault="00E05E6A" w:rsidP="0029287F">
            <w:pPr>
              <w:rPr>
                <w:rFonts w:ascii="Arial" w:hAnsi="Arial" w:cs="Arial"/>
              </w:rPr>
            </w:pPr>
            <w:r>
              <w:rPr>
                <w:rFonts w:ascii="Arial" w:hAnsi="Arial" w:cs="Arial"/>
              </w:rPr>
              <w:t>Planning Portal</w:t>
            </w:r>
          </w:p>
        </w:tc>
        <w:tc>
          <w:tcPr>
            <w:tcW w:w="1275" w:type="dxa"/>
            <w:shd w:val="clear" w:color="auto" w:fill="auto"/>
            <w:tcMar>
              <w:top w:w="28" w:type="dxa"/>
              <w:left w:w="28" w:type="dxa"/>
              <w:bottom w:w="28" w:type="dxa"/>
              <w:right w:w="28" w:type="dxa"/>
            </w:tcMar>
          </w:tcPr>
          <w:p w14:paraId="56D98FFB" w14:textId="77777777" w:rsidR="00E05E6A" w:rsidRPr="0007538A" w:rsidRDefault="00E05E6A" w:rsidP="0029287F">
            <w:pPr>
              <w:jc w:val="right"/>
              <w:rPr>
                <w:rFonts w:ascii="Arial" w:hAnsi="Arial" w:cs="Arial"/>
              </w:rPr>
            </w:pPr>
            <w:r>
              <w:rPr>
                <w:rFonts w:ascii="Arial" w:hAnsi="Arial" w:cs="Arial"/>
              </w:rPr>
              <w:t>£262.00</w:t>
            </w:r>
          </w:p>
        </w:tc>
        <w:tc>
          <w:tcPr>
            <w:tcW w:w="1843" w:type="dxa"/>
            <w:shd w:val="clear" w:color="auto" w:fill="auto"/>
            <w:tcMar>
              <w:top w:w="28" w:type="dxa"/>
              <w:left w:w="28" w:type="dxa"/>
              <w:bottom w:w="28" w:type="dxa"/>
              <w:right w:w="28" w:type="dxa"/>
            </w:tcMar>
          </w:tcPr>
          <w:p w14:paraId="73756D3E" w14:textId="77777777" w:rsidR="00E05E6A" w:rsidRPr="0007538A" w:rsidRDefault="00E05E6A" w:rsidP="0029287F">
            <w:pPr>
              <w:rPr>
                <w:rFonts w:ascii="Arial" w:hAnsi="Arial" w:cs="Arial"/>
              </w:rPr>
            </w:pPr>
            <w:r>
              <w:rPr>
                <w:rFonts w:ascii="Arial" w:hAnsi="Arial" w:cs="Arial"/>
              </w:rPr>
              <w:t>21 Feb 2022</w:t>
            </w:r>
          </w:p>
        </w:tc>
        <w:tc>
          <w:tcPr>
            <w:tcW w:w="4104" w:type="dxa"/>
            <w:shd w:val="clear" w:color="auto" w:fill="auto"/>
            <w:tcMar>
              <w:top w:w="28" w:type="dxa"/>
              <w:left w:w="28" w:type="dxa"/>
              <w:bottom w:w="28" w:type="dxa"/>
              <w:right w:w="28" w:type="dxa"/>
            </w:tcMar>
          </w:tcPr>
          <w:p w14:paraId="7AECD44A" w14:textId="77777777" w:rsidR="00E05E6A" w:rsidRPr="0007538A" w:rsidRDefault="00E05E6A" w:rsidP="0029287F">
            <w:pPr>
              <w:rPr>
                <w:rFonts w:ascii="Arial" w:hAnsi="Arial" w:cs="Arial"/>
              </w:rPr>
            </w:pPr>
            <w:r>
              <w:rPr>
                <w:rFonts w:ascii="Arial" w:hAnsi="Arial" w:cs="Arial"/>
              </w:rPr>
              <w:t>Planning application for culvert access from Broad Rd to Hawthorne Meadow</w:t>
            </w:r>
          </w:p>
        </w:tc>
      </w:tr>
      <w:tr w:rsidR="00E05E6A" w:rsidRPr="0007538A" w14:paraId="7BC9889A" w14:textId="77777777" w:rsidTr="0029287F">
        <w:trPr>
          <w:trHeight w:val="265"/>
        </w:trPr>
        <w:tc>
          <w:tcPr>
            <w:tcW w:w="419" w:type="dxa"/>
            <w:shd w:val="clear" w:color="auto" w:fill="auto"/>
          </w:tcPr>
          <w:p w14:paraId="0B135663" w14:textId="77777777" w:rsidR="00E05E6A" w:rsidRPr="0007538A" w:rsidRDefault="00E05E6A" w:rsidP="0029287F">
            <w:pPr>
              <w:rPr>
                <w:rFonts w:ascii="Arial" w:hAnsi="Arial" w:cs="Arial"/>
              </w:rPr>
            </w:pPr>
            <w:r>
              <w:rPr>
                <w:rFonts w:ascii="Arial" w:hAnsi="Arial" w:cs="Arial"/>
              </w:rPr>
              <w:t>2</w:t>
            </w:r>
          </w:p>
        </w:tc>
        <w:tc>
          <w:tcPr>
            <w:tcW w:w="2417" w:type="dxa"/>
            <w:shd w:val="clear" w:color="auto" w:fill="auto"/>
            <w:tcMar>
              <w:top w:w="28" w:type="dxa"/>
              <w:left w:w="28" w:type="dxa"/>
              <w:bottom w:w="28" w:type="dxa"/>
              <w:right w:w="28" w:type="dxa"/>
            </w:tcMar>
          </w:tcPr>
          <w:p w14:paraId="7FE5BE39" w14:textId="77777777" w:rsidR="00E05E6A" w:rsidRDefault="00E05E6A" w:rsidP="0029287F">
            <w:pPr>
              <w:rPr>
                <w:rFonts w:ascii="Arial" w:hAnsi="Arial" w:cs="Arial"/>
              </w:rPr>
            </w:pPr>
            <w:r>
              <w:rPr>
                <w:rFonts w:ascii="Arial" w:hAnsi="Arial" w:cs="Arial"/>
              </w:rPr>
              <w:t>Chichester District Council</w:t>
            </w:r>
          </w:p>
        </w:tc>
        <w:tc>
          <w:tcPr>
            <w:tcW w:w="1275" w:type="dxa"/>
            <w:shd w:val="clear" w:color="auto" w:fill="auto"/>
            <w:tcMar>
              <w:top w:w="28" w:type="dxa"/>
              <w:left w:w="28" w:type="dxa"/>
              <w:bottom w:w="28" w:type="dxa"/>
              <w:right w:w="28" w:type="dxa"/>
            </w:tcMar>
          </w:tcPr>
          <w:p w14:paraId="2BBF7BA2" w14:textId="77777777" w:rsidR="00E05E6A" w:rsidRDefault="00E05E6A" w:rsidP="0029287F">
            <w:pPr>
              <w:jc w:val="right"/>
              <w:rPr>
                <w:rFonts w:ascii="Arial" w:hAnsi="Arial" w:cs="Arial"/>
              </w:rPr>
            </w:pPr>
            <w:r>
              <w:rPr>
                <w:rFonts w:ascii="Arial" w:hAnsi="Arial" w:cs="Arial"/>
              </w:rPr>
              <w:t>£117.00</w:t>
            </w:r>
          </w:p>
        </w:tc>
        <w:tc>
          <w:tcPr>
            <w:tcW w:w="1843" w:type="dxa"/>
            <w:shd w:val="clear" w:color="auto" w:fill="auto"/>
            <w:tcMar>
              <w:top w:w="28" w:type="dxa"/>
              <w:left w:w="28" w:type="dxa"/>
              <w:bottom w:w="28" w:type="dxa"/>
              <w:right w:w="28" w:type="dxa"/>
            </w:tcMar>
          </w:tcPr>
          <w:p w14:paraId="6BF6B11E" w14:textId="77777777" w:rsidR="00E05E6A" w:rsidRDefault="00E05E6A" w:rsidP="0029287F">
            <w:pPr>
              <w:rPr>
                <w:rFonts w:ascii="Arial" w:hAnsi="Arial" w:cs="Arial"/>
              </w:rPr>
            </w:pPr>
            <w:r>
              <w:rPr>
                <w:rFonts w:ascii="Arial" w:hAnsi="Arial" w:cs="Arial"/>
              </w:rPr>
              <w:t>21 Feb 2022</w:t>
            </w:r>
          </w:p>
        </w:tc>
        <w:tc>
          <w:tcPr>
            <w:tcW w:w="4104" w:type="dxa"/>
            <w:shd w:val="clear" w:color="auto" w:fill="auto"/>
            <w:tcMar>
              <w:top w:w="28" w:type="dxa"/>
              <w:left w:w="28" w:type="dxa"/>
              <w:bottom w:w="28" w:type="dxa"/>
              <w:right w:w="28" w:type="dxa"/>
            </w:tcMar>
          </w:tcPr>
          <w:p w14:paraId="71F5BFBC" w14:textId="77777777" w:rsidR="00E05E6A" w:rsidRDefault="00E05E6A" w:rsidP="0029287F">
            <w:pPr>
              <w:rPr>
                <w:rFonts w:ascii="Arial" w:hAnsi="Arial" w:cs="Arial"/>
              </w:rPr>
            </w:pPr>
            <w:r>
              <w:rPr>
                <w:rFonts w:ascii="Arial" w:hAnsi="Arial" w:cs="Arial"/>
              </w:rPr>
              <w:t>Planning application pathways Hawthorne Meadow</w:t>
            </w:r>
          </w:p>
        </w:tc>
      </w:tr>
    </w:tbl>
    <w:p w14:paraId="48F413D6" w14:textId="77777777" w:rsidR="00250AE4" w:rsidRPr="00B76DF1" w:rsidRDefault="00250AE4" w:rsidP="001E0931">
      <w:pPr>
        <w:rPr>
          <w:rFonts w:ascii="Arial" w:eastAsia="Times New Roman" w:hAnsi="Arial" w:cs="Arial"/>
          <w:lang w:eastAsia="en-GB"/>
        </w:rPr>
      </w:pPr>
    </w:p>
    <w:sectPr w:rsidR="00250AE4" w:rsidRPr="00B76DF1" w:rsidSect="00AF53A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D391" w14:textId="77777777" w:rsidR="009A62E0" w:rsidRDefault="009A62E0">
      <w:r>
        <w:separator/>
      </w:r>
    </w:p>
  </w:endnote>
  <w:endnote w:type="continuationSeparator" w:id="0">
    <w:p w14:paraId="64A8C361" w14:textId="77777777" w:rsidR="009A62E0" w:rsidRDefault="009A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47C" w14:textId="77777777" w:rsidR="00507C57" w:rsidRDefault="0050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A193" w14:textId="77777777" w:rsidR="00507C57" w:rsidRDefault="0050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1063" w14:textId="77777777" w:rsidR="00507C57" w:rsidRDefault="0050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35C8" w14:textId="77777777" w:rsidR="009A62E0" w:rsidRDefault="009A62E0">
      <w:r>
        <w:separator/>
      </w:r>
    </w:p>
  </w:footnote>
  <w:footnote w:type="continuationSeparator" w:id="0">
    <w:p w14:paraId="749AED68" w14:textId="77777777" w:rsidR="009A62E0" w:rsidRDefault="009A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40FC" w14:textId="243C070B" w:rsidR="00507C57" w:rsidRDefault="00507C57">
    <w:pPr>
      <w:pStyle w:val="Header"/>
      <w:spacing w:before="280" w:after="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AC8" w14:textId="2DE705E5" w:rsidR="00507C57" w:rsidRDefault="00507C57">
    <w:pPr>
      <w:pStyle w:val="Header"/>
      <w:spacing w:before="280" w:after="280"/>
      <w:ind w:right="-4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B83" w14:textId="02EB9EE9" w:rsidR="00507C57" w:rsidRDefault="0050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4FB"/>
    <w:multiLevelType w:val="hybridMultilevel"/>
    <w:tmpl w:val="22CA075E"/>
    <w:name w:val="Numbered list 27"/>
    <w:lvl w:ilvl="0" w:tplc="231E8318">
      <w:start w:val="1"/>
      <w:numFmt w:val="decimal"/>
      <w:lvlText w:val="%1."/>
      <w:lvlJc w:val="left"/>
      <w:pPr>
        <w:ind w:left="360" w:firstLine="0"/>
      </w:pPr>
    </w:lvl>
    <w:lvl w:ilvl="1" w:tplc="AEE8A768">
      <w:start w:val="1"/>
      <w:numFmt w:val="lowerLetter"/>
      <w:lvlText w:val="%2."/>
      <w:lvlJc w:val="left"/>
      <w:pPr>
        <w:ind w:left="1080" w:firstLine="0"/>
      </w:pPr>
    </w:lvl>
    <w:lvl w:ilvl="2" w:tplc="C386A61E">
      <w:start w:val="1"/>
      <w:numFmt w:val="lowerRoman"/>
      <w:lvlText w:val="%3."/>
      <w:lvlJc w:val="left"/>
      <w:pPr>
        <w:ind w:left="1980" w:firstLine="0"/>
      </w:pPr>
    </w:lvl>
    <w:lvl w:ilvl="3" w:tplc="590EFDBC">
      <w:start w:val="1"/>
      <w:numFmt w:val="decimal"/>
      <w:lvlText w:val="%4."/>
      <w:lvlJc w:val="left"/>
      <w:pPr>
        <w:ind w:left="2520" w:firstLine="0"/>
      </w:pPr>
    </w:lvl>
    <w:lvl w:ilvl="4" w:tplc="98E069DA">
      <w:start w:val="1"/>
      <w:numFmt w:val="lowerLetter"/>
      <w:lvlText w:val="%5."/>
      <w:lvlJc w:val="left"/>
      <w:pPr>
        <w:ind w:left="3240" w:firstLine="0"/>
      </w:pPr>
    </w:lvl>
    <w:lvl w:ilvl="5" w:tplc="2E8AEB30">
      <w:start w:val="1"/>
      <w:numFmt w:val="lowerRoman"/>
      <w:lvlText w:val="%6."/>
      <w:lvlJc w:val="left"/>
      <w:pPr>
        <w:ind w:left="4140" w:firstLine="0"/>
      </w:pPr>
    </w:lvl>
    <w:lvl w:ilvl="6" w:tplc="2B68AA94">
      <w:start w:val="1"/>
      <w:numFmt w:val="decimal"/>
      <w:lvlText w:val="%7."/>
      <w:lvlJc w:val="left"/>
      <w:pPr>
        <w:ind w:left="4680" w:firstLine="0"/>
      </w:pPr>
    </w:lvl>
    <w:lvl w:ilvl="7" w:tplc="5DD2DC36">
      <w:start w:val="1"/>
      <w:numFmt w:val="lowerLetter"/>
      <w:lvlText w:val="%8."/>
      <w:lvlJc w:val="left"/>
      <w:pPr>
        <w:ind w:left="5400" w:firstLine="0"/>
      </w:pPr>
    </w:lvl>
    <w:lvl w:ilvl="8" w:tplc="A474785C">
      <w:start w:val="1"/>
      <w:numFmt w:val="lowerRoman"/>
      <w:lvlText w:val="%9."/>
      <w:lvlJc w:val="left"/>
      <w:pPr>
        <w:ind w:left="6300" w:firstLine="0"/>
      </w:pPr>
    </w:lvl>
  </w:abstractNum>
  <w:abstractNum w:abstractNumId="1" w15:restartNumberingAfterBreak="0">
    <w:nsid w:val="02EC4C21"/>
    <w:multiLevelType w:val="hybridMultilevel"/>
    <w:tmpl w:val="A8F2E9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67DB2"/>
    <w:multiLevelType w:val="hybridMultilevel"/>
    <w:tmpl w:val="CFC6712C"/>
    <w:name w:val="Numbered list 13"/>
    <w:lvl w:ilvl="0" w:tplc="2E221FC2">
      <w:start w:val="1"/>
      <w:numFmt w:val="decimal"/>
      <w:lvlText w:val="%1."/>
      <w:lvlJc w:val="left"/>
      <w:pPr>
        <w:ind w:left="360" w:firstLine="0"/>
      </w:pPr>
    </w:lvl>
    <w:lvl w:ilvl="1" w:tplc="A21482AC">
      <w:start w:val="1"/>
      <w:numFmt w:val="decimal"/>
      <w:lvlText w:val="%2."/>
      <w:lvlJc w:val="left"/>
      <w:pPr>
        <w:ind w:left="1080" w:firstLine="0"/>
      </w:pPr>
    </w:lvl>
    <w:lvl w:ilvl="2" w:tplc="5F0CE468">
      <w:start w:val="1"/>
      <w:numFmt w:val="decimal"/>
      <w:lvlText w:val="%3."/>
      <w:lvlJc w:val="left"/>
      <w:pPr>
        <w:ind w:left="1800" w:firstLine="0"/>
      </w:pPr>
    </w:lvl>
    <w:lvl w:ilvl="3" w:tplc="202A6AB2">
      <w:start w:val="1"/>
      <w:numFmt w:val="decimal"/>
      <w:lvlText w:val="%4."/>
      <w:lvlJc w:val="left"/>
      <w:pPr>
        <w:ind w:left="2520" w:firstLine="0"/>
      </w:pPr>
    </w:lvl>
    <w:lvl w:ilvl="4" w:tplc="B11866D4">
      <w:start w:val="1"/>
      <w:numFmt w:val="decimal"/>
      <w:lvlText w:val="%5."/>
      <w:lvlJc w:val="left"/>
      <w:pPr>
        <w:ind w:left="3240" w:firstLine="0"/>
      </w:pPr>
    </w:lvl>
    <w:lvl w:ilvl="5" w:tplc="35521450">
      <w:start w:val="1"/>
      <w:numFmt w:val="decimal"/>
      <w:lvlText w:val="%6."/>
      <w:lvlJc w:val="left"/>
      <w:pPr>
        <w:ind w:left="3960" w:firstLine="0"/>
      </w:pPr>
    </w:lvl>
    <w:lvl w:ilvl="6" w:tplc="98209546">
      <w:start w:val="1"/>
      <w:numFmt w:val="decimal"/>
      <w:lvlText w:val="%7."/>
      <w:lvlJc w:val="left"/>
      <w:pPr>
        <w:ind w:left="4680" w:firstLine="0"/>
      </w:pPr>
    </w:lvl>
    <w:lvl w:ilvl="7" w:tplc="0A8E4104">
      <w:start w:val="1"/>
      <w:numFmt w:val="decimal"/>
      <w:lvlText w:val="%8."/>
      <w:lvlJc w:val="left"/>
      <w:pPr>
        <w:ind w:left="5400" w:firstLine="0"/>
      </w:pPr>
    </w:lvl>
    <w:lvl w:ilvl="8" w:tplc="916AFA5A">
      <w:start w:val="1"/>
      <w:numFmt w:val="decimal"/>
      <w:lvlText w:val="%9."/>
      <w:lvlJc w:val="left"/>
      <w:pPr>
        <w:ind w:left="6120" w:firstLine="0"/>
      </w:pPr>
    </w:lvl>
  </w:abstractNum>
  <w:abstractNum w:abstractNumId="3" w15:restartNumberingAfterBreak="0">
    <w:nsid w:val="0444644B"/>
    <w:multiLevelType w:val="hybridMultilevel"/>
    <w:tmpl w:val="1C403990"/>
    <w:lvl w:ilvl="0" w:tplc="AADEA0D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624B72"/>
    <w:multiLevelType w:val="hybridMultilevel"/>
    <w:tmpl w:val="D7E4F0B8"/>
    <w:lvl w:ilvl="0" w:tplc="07A49B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D5ECF"/>
    <w:multiLevelType w:val="hybridMultilevel"/>
    <w:tmpl w:val="001EB988"/>
    <w:name w:val="Numbered list 12"/>
    <w:lvl w:ilvl="0" w:tplc="19B23EAA">
      <w:start w:val="1"/>
      <w:numFmt w:val="decimal"/>
      <w:lvlText w:val="%1."/>
      <w:lvlJc w:val="left"/>
      <w:pPr>
        <w:ind w:left="360" w:firstLine="0"/>
      </w:pPr>
      <w:rPr>
        <w:b w:val="0"/>
      </w:rPr>
    </w:lvl>
    <w:lvl w:ilvl="1" w:tplc="5B424E98">
      <w:start w:val="1"/>
      <w:numFmt w:val="lowerLetter"/>
      <w:lvlText w:val="%2."/>
      <w:lvlJc w:val="left"/>
      <w:pPr>
        <w:ind w:left="1080" w:firstLine="0"/>
      </w:pPr>
    </w:lvl>
    <w:lvl w:ilvl="2" w:tplc="876E1062">
      <w:start w:val="1"/>
      <w:numFmt w:val="lowerRoman"/>
      <w:lvlText w:val="%3."/>
      <w:lvlJc w:val="left"/>
      <w:pPr>
        <w:ind w:left="1980" w:firstLine="0"/>
      </w:pPr>
    </w:lvl>
    <w:lvl w:ilvl="3" w:tplc="D0886C1C">
      <w:start w:val="1"/>
      <w:numFmt w:val="decimal"/>
      <w:lvlText w:val="%4."/>
      <w:lvlJc w:val="left"/>
      <w:pPr>
        <w:ind w:left="2520" w:firstLine="0"/>
      </w:pPr>
    </w:lvl>
    <w:lvl w:ilvl="4" w:tplc="DDEEADF6">
      <w:start w:val="1"/>
      <w:numFmt w:val="lowerLetter"/>
      <w:lvlText w:val="%5."/>
      <w:lvlJc w:val="left"/>
      <w:pPr>
        <w:ind w:left="3240" w:firstLine="0"/>
      </w:pPr>
    </w:lvl>
    <w:lvl w:ilvl="5" w:tplc="4F5AB7FC">
      <w:start w:val="1"/>
      <w:numFmt w:val="lowerRoman"/>
      <w:lvlText w:val="%6."/>
      <w:lvlJc w:val="left"/>
      <w:pPr>
        <w:ind w:left="4140" w:firstLine="0"/>
      </w:pPr>
    </w:lvl>
    <w:lvl w:ilvl="6" w:tplc="B52E40BA">
      <w:start w:val="1"/>
      <w:numFmt w:val="decimal"/>
      <w:lvlText w:val="%7."/>
      <w:lvlJc w:val="left"/>
      <w:pPr>
        <w:ind w:left="4680" w:firstLine="0"/>
      </w:pPr>
    </w:lvl>
    <w:lvl w:ilvl="7" w:tplc="722A1E68">
      <w:start w:val="1"/>
      <w:numFmt w:val="lowerLetter"/>
      <w:lvlText w:val="%8."/>
      <w:lvlJc w:val="left"/>
      <w:pPr>
        <w:ind w:left="5400" w:firstLine="0"/>
      </w:pPr>
    </w:lvl>
    <w:lvl w:ilvl="8" w:tplc="C5CA8A08">
      <w:start w:val="1"/>
      <w:numFmt w:val="lowerRoman"/>
      <w:lvlText w:val="%9."/>
      <w:lvlJc w:val="left"/>
      <w:pPr>
        <w:ind w:left="6300" w:firstLine="0"/>
      </w:pPr>
    </w:lvl>
  </w:abstractNum>
  <w:abstractNum w:abstractNumId="6" w15:restartNumberingAfterBreak="0">
    <w:nsid w:val="0774103C"/>
    <w:multiLevelType w:val="hybridMultilevel"/>
    <w:tmpl w:val="04C0842E"/>
    <w:name w:val="Numbered list 34"/>
    <w:lvl w:ilvl="0" w:tplc="372C18E0">
      <w:numFmt w:val="bullet"/>
      <w:lvlText w:val="-"/>
      <w:lvlJc w:val="left"/>
      <w:pPr>
        <w:ind w:left="360" w:firstLine="0"/>
      </w:pPr>
      <w:rPr>
        <w:rFonts w:ascii="Arial" w:eastAsia="Times New Roman" w:hAnsi="Arial" w:cs="Arial"/>
      </w:rPr>
    </w:lvl>
    <w:lvl w:ilvl="1" w:tplc="C5BE9B90">
      <w:numFmt w:val="bullet"/>
      <w:lvlText w:val="o"/>
      <w:lvlJc w:val="left"/>
      <w:pPr>
        <w:ind w:left="1080" w:firstLine="0"/>
      </w:pPr>
      <w:rPr>
        <w:rFonts w:ascii="Courier New" w:hAnsi="Courier New" w:cs="Courier New"/>
      </w:rPr>
    </w:lvl>
    <w:lvl w:ilvl="2" w:tplc="7F5EAA54">
      <w:numFmt w:val="bullet"/>
      <w:lvlText w:val=""/>
      <w:lvlJc w:val="left"/>
      <w:pPr>
        <w:ind w:left="1800" w:firstLine="0"/>
      </w:pPr>
      <w:rPr>
        <w:rFonts w:ascii="Wingdings" w:eastAsia="Wingdings" w:hAnsi="Wingdings" w:cs="Wingdings"/>
      </w:rPr>
    </w:lvl>
    <w:lvl w:ilvl="3" w:tplc="E85CD6C6">
      <w:numFmt w:val="bullet"/>
      <w:lvlText w:val=""/>
      <w:lvlJc w:val="left"/>
      <w:pPr>
        <w:ind w:left="2520" w:firstLine="0"/>
      </w:pPr>
      <w:rPr>
        <w:rFonts w:ascii="Symbol" w:hAnsi="Symbol"/>
      </w:rPr>
    </w:lvl>
    <w:lvl w:ilvl="4" w:tplc="26D4012C">
      <w:numFmt w:val="bullet"/>
      <w:lvlText w:val="o"/>
      <w:lvlJc w:val="left"/>
      <w:pPr>
        <w:ind w:left="3240" w:firstLine="0"/>
      </w:pPr>
      <w:rPr>
        <w:rFonts w:ascii="Courier New" w:hAnsi="Courier New" w:cs="Courier New"/>
      </w:rPr>
    </w:lvl>
    <w:lvl w:ilvl="5" w:tplc="53AA0B4E">
      <w:numFmt w:val="bullet"/>
      <w:lvlText w:val=""/>
      <w:lvlJc w:val="left"/>
      <w:pPr>
        <w:ind w:left="3960" w:firstLine="0"/>
      </w:pPr>
      <w:rPr>
        <w:rFonts w:ascii="Wingdings" w:eastAsia="Wingdings" w:hAnsi="Wingdings" w:cs="Wingdings"/>
      </w:rPr>
    </w:lvl>
    <w:lvl w:ilvl="6" w:tplc="F7B8EE92">
      <w:numFmt w:val="bullet"/>
      <w:lvlText w:val=""/>
      <w:lvlJc w:val="left"/>
      <w:pPr>
        <w:ind w:left="4680" w:firstLine="0"/>
      </w:pPr>
      <w:rPr>
        <w:rFonts w:ascii="Symbol" w:hAnsi="Symbol"/>
      </w:rPr>
    </w:lvl>
    <w:lvl w:ilvl="7" w:tplc="DF6EFD36">
      <w:numFmt w:val="bullet"/>
      <w:lvlText w:val="o"/>
      <w:lvlJc w:val="left"/>
      <w:pPr>
        <w:ind w:left="5400" w:firstLine="0"/>
      </w:pPr>
      <w:rPr>
        <w:rFonts w:ascii="Courier New" w:hAnsi="Courier New" w:cs="Courier New"/>
      </w:rPr>
    </w:lvl>
    <w:lvl w:ilvl="8" w:tplc="9CDA0048">
      <w:numFmt w:val="bullet"/>
      <w:lvlText w:val=""/>
      <w:lvlJc w:val="left"/>
      <w:pPr>
        <w:ind w:left="6120" w:firstLine="0"/>
      </w:pPr>
      <w:rPr>
        <w:rFonts w:ascii="Wingdings" w:eastAsia="Wingdings" w:hAnsi="Wingdings" w:cs="Wingdings"/>
      </w:rPr>
    </w:lvl>
  </w:abstractNum>
  <w:abstractNum w:abstractNumId="7" w15:restartNumberingAfterBreak="0">
    <w:nsid w:val="07A62EBD"/>
    <w:multiLevelType w:val="hybridMultilevel"/>
    <w:tmpl w:val="7F1EFFEA"/>
    <w:name w:val="Numbered list 9"/>
    <w:lvl w:ilvl="0" w:tplc="47A61328">
      <w:start w:val="1"/>
      <w:numFmt w:val="decimal"/>
      <w:lvlText w:val="%1."/>
      <w:lvlJc w:val="left"/>
      <w:pPr>
        <w:ind w:left="360" w:firstLine="0"/>
      </w:pPr>
    </w:lvl>
    <w:lvl w:ilvl="1" w:tplc="6A663712">
      <w:start w:val="1"/>
      <w:numFmt w:val="lowerLetter"/>
      <w:lvlText w:val="%2."/>
      <w:lvlJc w:val="left"/>
      <w:pPr>
        <w:ind w:left="1080" w:firstLine="0"/>
      </w:pPr>
    </w:lvl>
    <w:lvl w:ilvl="2" w:tplc="0D1654EE">
      <w:start w:val="1"/>
      <w:numFmt w:val="lowerRoman"/>
      <w:lvlText w:val="%3."/>
      <w:lvlJc w:val="left"/>
      <w:pPr>
        <w:ind w:left="1980" w:firstLine="0"/>
      </w:pPr>
    </w:lvl>
    <w:lvl w:ilvl="3" w:tplc="B162A72A">
      <w:start w:val="1"/>
      <w:numFmt w:val="decimal"/>
      <w:lvlText w:val="%4."/>
      <w:lvlJc w:val="left"/>
      <w:pPr>
        <w:ind w:left="2520" w:firstLine="0"/>
      </w:pPr>
    </w:lvl>
    <w:lvl w:ilvl="4" w:tplc="98382106">
      <w:start w:val="1"/>
      <w:numFmt w:val="lowerLetter"/>
      <w:lvlText w:val="%5."/>
      <w:lvlJc w:val="left"/>
      <w:pPr>
        <w:ind w:left="3240" w:firstLine="0"/>
      </w:pPr>
    </w:lvl>
    <w:lvl w:ilvl="5" w:tplc="4986F394">
      <w:start w:val="1"/>
      <w:numFmt w:val="lowerRoman"/>
      <w:lvlText w:val="%6."/>
      <w:lvlJc w:val="left"/>
      <w:pPr>
        <w:ind w:left="4140" w:firstLine="0"/>
      </w:pPr>
    </w:lvl>
    <w:lvl w:ilvl="6" w:tplc="172662DA">
      <w:start w:val="1"/>
      <w:numFmt w:val="decimal"/>
      <w:lvlText w:val="%7."/>
      <w:lvlJc w:val="left"/>
      <w:pPr>
        <w:ind w:left="4680" w:firstLine="0"/>
      </w:pPr>
    </w:lvl>
    <w:lvl w:ilvl="7" w:tplc="C6064A7C">
      <w:start w:val="1"/>
      <w:numFmt w:val="lowerLetter"/>
      <w:lvlText w:val="%8."/>
      <w:lvlJc w:val="left"/>
      <w:pPr>
        <w:ind w:left="5400" w:firstLine="0"/>
      </w:pPr>
    </w:lvl>
    <w:lvl w:ilvl="8" w:tplc="053E839C">
      <w:start w:val="1"/>
      <w:numFmt w:val="lowerRoman"/>
      <w:lvlText w:val="%9."/>
      <w:lvlJc w:val="left"/>
      <w:pPr>
        <w:ind w:left="6300" w:firstLine="0"/>
      </w:pPr>
    </w:lvl>
  </w:abstractNum>
  <w:abstractNum w:abstractNumId="8" w15:restartNumberingAfterBreak="0">
    <w:nsid w:val="08CE0A0D"/>
    <w:multiLevelType w:val="hybridMultilevel"/>
    <w:tmpl w:val="95A457A2"/>
    <w:lvl w:ilvl="0" w:tplc="718A39B8">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262A52"/>
    <w:multiLevelType w:val="hybridMultilevel"/>
    <w:tmpl w:val="631A6380"/>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0" w15:restartNumberingAfterBreak="0">
    <w:nsid w:val="096510DA"/>
    <w:multiLevelType w:val="hybridMultilevel"/>
    <w:tmpl w:val="4008C604"/>
    <w:name w:val="Numbered list 26"/>
    <w:lvl w:ilvl="0" w:tplc="26BA26E6">
      <w:start w:val="1"/>
      <w:numFmt w:val="decimal"/>
      <w:lvlText w:val="%1."/>
      <w:lvlJc w:val="left"/>
      <w:pPr>
        <w:ind w:left="360" w:firstLine="0"/>
      </w:pPr>
    </w:lvl>
    <w:lvl w:ilvl="1" w:tplc="ABB84EE4">
      <w:start w:val="1"/>
      <w:numFmt w:val="decimal"/>
      <w:lvlText w:val="%2."/>
      <w:lvlJc w:val="left"/>
      <w:pPr>
        <w:ind w:left="1080" w:firstLine="0"/>
      </w:pPr>
    </w:lvl>
    <w:lvl w:ilvl="2" w:tplc="E4DC92F6">
      <w:start w:val="1"/>
      <w:numFmt w:val="decimal"/>
      <w:lvlText w:val="%3."/>
      <w:lvlJc w:val="left"/>
      <w:pPr>
        <w:ind w:left="1800" w:firstLine="0"/>
      </w:pPr>
    </w:lvl>
    <w:lvl w:ilvl="3" w:tplc="4B9275AA">
      <w:start w:val="1"/>
      <w:numFmt w:val="decimal"/>
      <w:lvlText w:val="%4."/>
      <w:lvlJc w:val="left"/>
      <w:pPr>
        <w:ind w:left="2520" w:firstLine="0"/>
      </w:pPr>
    </w:lvl>
    <w:lvl w:ilvl="4" w:tplc="6EA4E2BA">
      <w:start w:val="1"/>
      <w:numFmt w:val="decimal"/>
      <w:lvlText w:val="%5."/>
      <w:lvlJc w:val="left"/>
      <w:pPr>
        <w:ind w:left="3240" w:firstLine="0"/>
      </w:pPr>
    </w:lvl>
    <w:lvl w:ilvl="5" w:tplc="9B56A1F2">
      <w:start w:val="1"/>
      <w:numFmt w:val="decimal"/>
      <w:lvlText w:val="%6."/>
      <w:lvlJc w:val="left"/>
      <w:pPr>
        <w:ind w:left="3960" w:firstLine="0"/>
      </w:pPr>
    </w:lvl>
    <w:lvl w:ilvl="6" w:tplc="3A3679A0">
      <w:start w:val="1"/>
      <w:numFmt w:val="decimal"/>
      <w:lvlText w:val="%7."/>
      <w:lvlJc w:val="left"/>
      <w:pPr>
        <w:ind w:left="4680" w:firstLine="0"/>
      </w:pPr>
    </w:lvl>
    <w:lvl w:ilvl="7" w:tplc="8E467780">
      <w:start w:val="1"/>
      <w:numFmt w:val="decimal"/>
      <w:lvlText w:val="%8."/>
      <w:lvlJc w:val="left"/>
      <w:pPr>
        <w:ind w:left="5400" w:firstLine="0"/>
      </w:pPr>
    </w:lvl>
    <w:lvl w:ilvl="8" w:tplc="FD3EC982">
      <w:start w:val="1"/>
      <w:numFmt w:val="decimal"/>
      <w:lvlText w:val="%9."/>
      <w:lvlJc w:val="left"/>
      <w:pPr>
        <w:ind w:left="6120" w:firstLine="0"/>
      </w:pPr>
    </w:lvl>
  </w:abstractNum>
  <w:abstractNum w:abstractNumId="11" w15:restartNumberingAfterBreak="0">
    <w:nsid w:val="0B8F13A2"/>
    <w:multiLevelType w:val="hybridMultilevel"/>
    <w:tmpl w:val="CD0E294C"/>
    <w:lvl w:ilvl="0" w:tplc="718A39B8">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90F18"/>
    <w:multiLevelType w:val="hybridMultilevel"/>
    <w:tmpl w:val="9FB2ECE8"/>
    <w:name w:val="Numbered list 35"/>
    <w:lvl w:ilvl="0" w:tplc="13505740">
      <w:start w:val="1"/>
      <w:numFmt w:val="decimal"/>
      <w:lvlText w:val="%1."/>
      <w:lvlJc w:val="left"/>
      <w:pPr>
        <w:ind w:left="360" w:firstLine="0"/>
      </w:pPr>
    </w:lvl>
    <w:lvl w:ilvl="1" w:tplc="C09002F0">
      <w:start w:val="1"/>
      <w:numFmt w:val="lowerLetter"/>
      <w:lvlText w:val="%2."/>
      <w:lvlJc w:val="left"/>
      <w:pPr>
        <w:ind w:left="1080" w:firstLine="0"/>
      </w:pPr>
    </w:lvl>
    <w:lvl w:ilvl="2" w:tplc="25B27C5C">
      <w:start w:val="1"/>
      <w:numFmt w:val="lowerRoman"/>
      <w:lvlText w:val="%3."/>
      <w:lvlJc w:val="left"/>
      <w:pPr>
        <w:ind w:left="1980" w:firstLine="0"/>
      </w:pPr>
    </w:lvl>
    <w:lvl w:ilvl="3" w:tplc="7118304C">
      <w:start w:val="1"/>
      <w:numFmt w:val="decimal"/>
      <w:lvlText w:val="%4."/>
      <w:lvlJc w:val="left"/>
      <w:pPr>
        <w:ind w:left="2520" w:firstLine="0"/>
      </w:pPr>
    </w:lvl>
    <w:lvl w:ilvl="4" w:tplc="554002D4">
      <w:start w:val="1"/>
      <w:numFmt w:val="lowerLetter"/>
      <w:lvlText w:val="%5."/>
      <w:lvlJc w:val="left"/>
      <w:pPr>
        <w:ind w:left="3240" w:firstLine="0"/>
      </w:pPr>
    </w:lvl>
    <w:lvl w:ilvl="5" w:tplc="E05CD88C">
      <w:start w:val="1"/>
      <w:numFmt w:val="lowerRoman"/>
      <w:lvlText w:val="%6."/>
      <w:lvlJc w:val="left"/>
      <w:pPr>
        <w:ind w:left="4140" w:firstLine="0"/>
      </w:pPr>
    </w:lvl>
    <w:lvl w:ilvl="6" w:tplc="2FB0FE16">
      <w:start w:val="1"/>
      <w:numFmt w:val="decimal"/>
      <w:lvlText w:val="%7."/>
      <w:lvlJc w:val="left"/>
      <w:pPr>
        <w:ind w:left="4680" w:firstLine="0"/>
      </w:pPr>
    </w:lvl>
    <w:lvl w:ilvl="7" w:tplc="477E212A">
      <w:start w:val="1"/>
      <w:numFmt w:val="lowerLetter"/>
      <w:lvlText w:val="%8."/>
      <w:lvlJc w:val="left"/>
      <w:pPr>
        <w:ind w:left="5400" w:firstLine="0"/>
      </w:pPr>
    </w:lvl>
    <w:lvl w:ilvl="8" w:tplc="93EAE8F6">
      <w:start w:val="1"/>
      <w:numFmt w:val="lowerRoman"/>
      <w:lvlText w:val="%9."/>
      <w:lvlJc w:val="left"/>
      <w:pPr>
        <w:ind w:left="6300" w:firstLine="0"/>
      </w:pPr>
    </w:lvl>
  </w:abstractNum>
  <w:abstractNum w:abstractNumId="13" w15:restartNumberingAfterBreak="0">
    <w:nsid w:val="10A36A22"/>
    <w:multiLevelType w:val="hybridMultilevel"/>
    <w:tmpl w:val="D77436E4"/>
    <w:name w:val="Numbered list 8"/>
    <w:lvl w:ilvl="0" w:tplc="540A82B8">
      <w:start w:val="1"/>
      <w:numFmt w:val="decimal"/>
      <w:lvlText w:val="%1."/>
      <w:lvlJc w:val="left"/>
      <w:pPr>
        <w:ind w:left="360" w:firstLine="0"/>
      </w:pPr>
    </w:lvl>
    <w:lvl w:ilvl="1" w:tplc="745438A6">
      <w:start w:val="1"/>
      <w:numFmt w:val="decimal"/>
      <w:lvlText w:val="%2."/>
      <w:lvlJc w:val="left"/>
      <w:pPr>
        <w:ind w:left="1080" w:firstLine="0"/>
      </w:pPr>
    </w:lvl>
    <w:lvl w:ilvl="2" w:tplc="B1547DC4">
      <w:start w:val="1"/>
      <w:numFmt w:val="decimal"/>
      <w:lvlText w:val="%3."/>
      <w:lvlJc w:val="left"/>
      <w:pPr>
        <w:ind w:left="1800" w:firstLine="0"/>
      </w:pPr>
    </w:lvl>
    <w:lvl w:ilvl="3" w:tplc="7026EF94">
      <w:start w:val="1"/>
      <w:numFmt w:val="decimal"/>
      <w:lvlText w:val="%4."/>
      <w:lvlJc w:val="left"/>
      <w:pPr>
        <w:ind w:left="2520" w:firstLine="0"/>
      </w:pPr>
    </w:lvl>
    <w:lvl w:ilvl="4" w:tplc="91EA3308">
      <w:start w:val="1"/>
      <w:numFmt w:val="decimal"/>
      <w:lvlText w:val="%5."/>
      <w:lvlJc w:val="left"/>
      <w:pPr>
        <w:ind w:left="3240" w:firstLine="0"/>
      </w:pPr>
    </w:lvl>
    <w:lvl w:ilvl="5" w:tplc="38C09200">
      <w:start w:val="1"/>
      <w:numFmt w:val="decimal"/>
      <w:lvlText w:val="%6."/>
      <w:lvlJc w:val="left"/>
      <w:pPr>
        <w:ind w:left="3960" w:firstLine="0"/>
      </w:pPr>
    </w:lvl>
    <w:lvl w:ilvl="6" w:tplc="94481E82">
      <w:start w:val="1"/>
      <w:numFmt w:val="decimal"/>
      <w:lvlText w:val="%7."/>
      <w:lvlJc w:val="left"/>
      <w:pPr>
        <w:ind w:left="4680" w:firstLine="0"/>
      </w:pPr>
    </w:lvl>
    <w:lvl w:ilvl="7" w:tplc="B2CCAF5A">
      <w:start w:val="1"/>
      <w:numFmt w:val="decimal"/>
      <w:lvlText w:val="%8."/>
      <w:lvlJc w:val="left"/>
      <w:pPr>
        <w:ind w:left="5400" w:firstLine="0"/>
      </w:pPr>
    </w:lvl>
    <w:lvl w:ilvl="8" w:tplc="80524578">
      <w:start w:val="1"/>
      <w:numFmt w:val="decimal"/>
      <w:lvlText w:val="%9."/>
      <w:lvlJc w:val="left"/>
      <w:pPr>
        <w:ind w:left="6120" w:firstLine="0"/>
      </w:pPr>
    </w:lvl>
  </w:abstractNum>
  <w:abstractNum w:abstractNumId="14" w15:restartNumberingAfterBreak="0">
    <w:nsid w:val="124216AE"/>
    <w:multiLevelType w:val="multilevel"/>
    <w:tmpl w:val="98D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BF6C3B"/>
    <w:multiLevelType w:val="hybridMultilevel"/>
    <w:tmpl w:val="CF489BC6"/>
    <w:name w:val="Numbered list 1"/>
    <w:lvl w:ilvl="0" w:tplc="7DA20E2C">
      <w:numFmt w:val="bullet"/>
      <w:lvlText w:val="-"/>
      <w:lvlJc w:val="left"/>
      <w:pPr>
        <w:ind w:left="360" w:firstLine="0"/>
      </w:pPr>
      <w:rPr>
        <w:rFonts w:ascii="Arial" w:hAnsi="Arial" w:cs="Arial"/>
        <w:sz w:val="24"/>
      </w:rPr>
    </w:lvl>
    <w:lvl w:ilvl="1" w:tplc="2CE47408">
      <w:numFmt w:val="bullet"/>
      <w:lvlText w:val="o"/>
      <w:lvlJc w:val="left"/>
      <w:pPr>
        <w:ind w:left="1080" w:firstLine="0"/>
      </w:pPr>
      <w:rPr>
        <w:rFonts w:ascii="Courier New" w:hAnsi="Courier New" w:cs="Courier New"/>
      </w:rPr>
    </w:lvl>
    <w:lvl w:ilvl="2" w:tplc="D368F9F8">
      <w:numFmt w:val="bullet"/>
      <w:lvlText w:val=""/>
      <w:lvlJc w:val="left"/>
      <w:pPr>
        <w:ind w:left="1800" w:firstLine="0"/>
      </w:pPr>
      <w:rPr>
        <w:rFonts w:ascii="Wingdings" w:eastAsia="Wingdings" w:hAnsi="Wingdings" w:cs="Wingdings"/>
      </w:rPr>
    </w:lvl>
    <w:lvl w:ilvl="3" w:tplc="5BD8D558">
      <w:numFmt w:val="bullet"/>
      <w:lvlText w:val=""/>
      <w:lvlJc w:val="left"/>
      <w:pPr>
        <w:ind w:left="2520" w:firstLine="0"/>
      </w:pPr>
      <w:rPr>
        <w:rFonts w:ascii="Symbol" w:hAnsi="Symbol" w:cs="Symbol"/>
      </w:rPr>
    </w:lvl>
    <w:lvl w:ilvl="4" w:tplc="076C3178">
      <w:numFmt w:val="bullet"/>
      <w:lvlText w:val="o"/>
      <w:lvlJc w:val="left"/>
      <w:pPr>
        <w:ind w:left="3240" w:firstLine="0"/>
      </w:pPr>
      <w:rPr>
        <w:rFonts w:ascii="Courier New" w:hAnsi="Courier New" w:cs="Courier New"/>
      </w:rPr>
    </w:lvl>
    <w:lvl w:ilvl="5" w:tplc="382C485E">
      <w:numFmt w:val="bullet"/>
      <w:lvlText w:val=""/>
      <w:lvlJc w:val="left"/>
      <w:pPr>
        <w:ind w:left="3960" w:firstLine="0"/>
      </w:pPr>
      <w:rPr>
        <w:rFonts w:ascii="Wingdings" w:eastAsia="Wingdings" w:hAnsi="Wingdings" w:cs="Wingdings"/>
      </w:rPr>
    </w:lvl>
    <w:lvl w:ilvl="6" w:tplc="C64282DC">
      <w:numFmt w:val="bullet"/>
      <w:lvlText w:val=""/>
      <w:lvlJc w:val="left"/>
      <w:pPr>
        <w:ind w:left="4680" w:firstLine="0"/>
      </w:pPr>
      <w:rPr>
        <w:rFonts w:ascii="Symbol" w:hAnsi="Symbol" w:cs="Symbol"/>
      </w:rPr>
    </w:lvl>
    <w:lvl w:ilvl="7" w:tplc="C44E6A90">
      <w:numFmt w:val="bullet"/>
      <w:lvlText w:val="o"/>
      <w:lvlJc w:val="left"/>
      <w:pPr>
        <w:ind w:left="5400" w:firstLine="0"/>
      </w:pPr>
      <w:rPr>
        <w:rFonts w:ascii="Courier New" w:hAnsi="Courier New" w:cs="Courier New"/>
      </w:rPr>
    </w:lvl>
    <w:lvl w:ilvl="8" w:tplc="AAACF316">
      <w:numFmt w:val="bullet"/>
      <w:lvlText w:val=""/>
      <w:lvlJc w:val="left"/>
      <w:pPr>
        <w:ind w:left="6120" w:firstLine="0"/>
      </w:pPr>
      <w:rPr>
        <w:rFonts w:ascii="Wingdings" w:eastAsia="Wingdings" w:hAnsi="Wingdings" w:cs="Wingdings"/>
      </w:rPr>
    </w:lvl>
  </w:abstractNum>
  <w:abstractNum w:abstractNumId="16" w15:restartNumberingAfterBreak="0">
    <w:nsid w:val="162B1C03"/>
    <w:multiLevelType w:val="hybridMultilevel"/>
    <w:tmpl w:val="9EFA82DC"/>
    <w:name w:val="Numbered list 24"/>
    <w:lvl w:ilvl="0" w:tplc="9A4CBF2E">
      <w:start w:val="1"/>
      <w:numFmt w:val="decimal"/>
      <w:lvlText w:val="%1."/>
      <w:lvlJc w:val="left"/>
      <w:pPr>
        <w:ind w:left="360" w:firstLine="0"/>
      </w:pPr>
    </w:lvl>
    <w:lvl w:ilvl="1" w:tplc="F4BA0C92">
      <w:start w:val="1"/>
      <w:numFmt w:val="lowerLetter"/>
      <w:lvlText w:val="%2."/>
      <w:lvlJc w:val="left"/>
      <w:pPr>
        <w:ind w:left="1080" w:firstLine="0"/>
      </w:pPr>
    </w:lvl>
    <w:lvl w:ilvl="2" w:tplc="BFB880A6">
      <w:start w:val="1"/>
      <w:numFmt w:val="lowerRoman"/>
      <w:lvlText w:val="%3."/>
      <w:lvlJc w:val="left"/>
      <w:pPr>
        <w:ind w:left="1980" w:firstLine="0"/>
      </w:pPr>
    </w:lvl>
    <w:lvl w:ilvl="3" w:tplc="D00A8E9E">
      <w:start w:val="1"/>
      <w:numFmt w:val="decimal"/>
      <w:lvlText w:val="%4."/>
      <w:lvlJc w:val="left"/>
      <w:pPr>
        <w:ind w:left="2520" w:firstLine="0"/>
      </w:pPr>
    </w:lvl>
    <w:lvl w:ilvl="4" w:tplc="DDAC9FA8">
      <w:start w:val="1"/>
      <w:numFmt w:val="lowerLetter"/>
      <w:lvlText w:val="%5."/>
      <w:lvlJc w:val="left"/>
      <w:pPr>
        <w:ind w:left="3240" w:firstLine="0"/>
      </w:pPr>
    </w:lvl>
    <w:lvl w:ilvl="5" w:tplc="560ED2FA">
      <w:start w:val="1"/>
      <w:numFmt w:val="lowerRoman"/>
      <w:lvlText w:val="%6."/>
      <w:lvlJc w:val="left"/>
      <w:pPr>
        <w:ind w:left="4140" w:firstLine="0"/>
      </w:pPr>
    </w:lvl>
    <w:lvl w:ilvl="6" w:tplc="59B293CC">
      <w:start w:val="1"/>
      <w:numFmt w:val="decimal"/>
      <w:lvlText w:val="%7."/>
      <w:lvlJc w:val="left"/>
      <w:pPr>
        <w:ind w:left="4680" w:firstLine="0"/>
      </w:pPr>
    </w:lvl>
    <w:lvl w:ilvl="7" w:tplc="7E82E8CC">
      <w:start w:val="1"/>
      <w:numFmt w:val="lowerLetter"/>
      <w:lvlText w:val="%8."/>
      <w:lvlJc w:val="left"/>
      <w:pPr>
        <w:ind w:left="5400" w:firstLine="0"/>
      </w:pPr>
    </w:lvl>
    <w:lvl w:ilvl="8" w:tplc="6CDEF3EC">
      <w:start w:val="1"/>
      <w:numFmt w:val="lowerRoman"/>
      <w:lvlText w:val="%9."/>
      <w:lvlJc w:val="left"/>
      <w:pPr>
        <w:ind w:left="6300" w:firstLine="0"/>
      </w:pPr>
    </w:lvl>
  </w:abstractNum>
  <w:abstractNum w:abstractNumId="17" w15:restartNumberingAfterBreak="0">
    <w:nsid w:val="18CC0E3E"/>
    <w:multiLevelType w:val="multilevel"/>
    <w:tmpl w:val="2D5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C57B55"/>
    <w:multiLevelType w:val="multilevel"/>
    <w:tmpl w:val="6CEA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4456AF"/>
    <w:multiLevelType w:val="hybridMultilevel"/>
    <w:tmpl w:val="68064136"/>
    <w:name w:val="Numbered list 17"/>
    <w:lvl w:ilvl="0" w:tplc="3C7255A8">
      <w:start w:val="1"/>
      <w:numFmt w:val="decimal"/>
      <w:lvlText w:val="%1."/>
      <w:lvlJc w:val="left"/>
      <w:pPr>
        <w:ind w:left="360" w:firstLine="0"/>
      </w:pPr>
    </w:lvl>
    <w:lvl w:ilvl="1" w:tplc="8D3CB210">
      <w:start w:val="1"/>
      <w:numFmt w:val="decimal"/>
      <w:lvlText w:val="%2."/>
      <w:lvlJc w:val="left"/>
      <w:pPr>
        <w:ind w:left="1080" w:firstLine="0"/>
      </w:pPr>
    </w:lvl>
    <w:lvl w:ilvl="2" w:tplc="95FC59F0">
      <w:start w:val="1"/>
      <w:numFmt w:val="decimal"/>
      <w:lvlText w:val="%3."/>
      <w:lvlJc w:val="left"/>
      <w:pPr>
        <w:ind w:left="1800" w:firstLine="0"/>
      </w:pPr>
    </w:lvl>
    <w:lvl w:ilvl="3" w:tplc="E8F0C332">
      <w:start w:val="1"/>
      <w:numFmt w:val="decimal"/>
      <w:lvlText w:val="%4."/>
      <w:lvlJc w:val="left"/>
      <w:pPr>
        <w:ind w:left="2520" w:firstLine="0"/>
      </w:pPr>
    </w:lvl>
    <w:lvl w:ilvl="4" w:tplc="0886795C">
      <w:start w:val="1"/>
      <w:numFmt w:val="decimal"/>
      <w:lvlText w:val="%5."/>
      <w:lvlJc w:val="left"/>
      <w:pPr>
        <w:ind w:left="3240" w:firstLine="0"/>
      </w:pPr>
    </w:lvl>
    <w:lvl w:ilvl="5" w:tplc="5F5471A4">
      <w:start w:val="1"/>
      <w:numFmt w:val="decimal"/>
      <w:lvlText w:val="%6."/>
      <w:lvlJc w:val="left"/>
      <w:pPr>
        <w:ind w:left="3960" w:firstLine="0"/>
      </w:pPr>
    </w:lvl>
    <w:lvl w:ilvl="6" w:tplc="116808C6">
      <w:start w:val="1"/>
      <w:numFmt w:val="decimal"/>
      <w:lvlText w:val="%7."/>
      <w:lvlJc w:val="left"/>
      <w:pPr>
        <w:ind w:left="4680" w:firstLine="0"/>
      </w:pPr>
    </w:lvl>
    <w:lvl w:ilvl="7" w:tplc="FF9EDB7C">
      <w:start w:val="1"/>
      <w:numFmt w:val="decimal"/>
      <w:lvlText w:val="%8."/>
      <w:lvlJc w:val="left"/>
      <w:pPr>
        <w:ind w:left="5400" w:firstLine="0"/>
      </w:pPr>
    </w:lvl>
    <w:lvl w:ilvl="8" w:tplc="D4D22D46">
      <w:start w:val="1"/>
      <w:numFmt w:val="decimal"/>
      <w:lvlText w:val="%9."/>
      <w:lvlJc w:val="left"/>
      <w:pPr>
        <w:ind w:left="6120" w:firstLine="0"/>
      </w:pPr>
    </w:lvl>
  </w:abstractNum>
  <w:abstractNum w:abstractNumId="20" w15:restartNumberingAfterBreak="0">
    <w:nsid w:val="21FB5E52"/>
    <w:multiLevelType w:val="hybridMultilevel"/>
    <w:tmpl w:val="613465E4"/>
    <w:name w:val="Numbered list 16"/>
    <w:lvl w:ilvl="0" w:tplc="733E9F20">
      <w:start w:val="1"/>
      <w:numFmt w:val="decimal"/>
      <w:lvlText w:val="%1."/>
      <w:lvlJc w:val="left"/>
      <w:pPr>
        <w:ind w:left="360" w:firstLine="0"/>
      </w:pPr>
    </w:lvl>
    <w:lvl w:ilvl="1" w:tplc="1CB48A60">
      <w:start w:val="1"/>
      <w:numFmt w:val="lowerLetter"/>
      <w:lvlText w:val="%2."/>
      <w:lvlJc w:val="left"/>
      <w:pPr>
        <w:ind w:left="1080" w:firstLine="0"/>
      </w:pPr>
    </w:lvl>
    <w:lvl w:ilvl="2" w:tplc="2474CC3E">
      <w:start w:val="1"/>
      <w:numFmt w:val="lowerRoman"/>
      <w:lvlText w:val="%3."/>
      <w:lvlJc w:val="left"/>
      <w:pPr>
        <w:ind w:left="1980" w:firstLine="0"/>
      </w:pPr>
    </w:lvl>
    <w:lvl w:ilvl="3" w:tplc="FAFE86B4">
      <w:start w:val="1"/>
      <w:numFmt w:val="decimal"/>
      <w:lvlText w:val="%4."/>
      <w:lvlJc w:val="left"/>
      <w:pPr>
        <w:ind w:left="2520" w:firstLine="0"/>
      </w:pPr>
    </w:lvl>
    <w:lvl w:ilvl="4" w:tplc="0A42E082">
      <w:start w:val="1"/>
      <w:numFmt w:val="lowerLetter"/>
      <w:lvlText w:val="%5."/>
      <w:lvlJc w:val="left"/>
      <w:pPr>
        <w:ind w:left="3240" w:firstLine="0"/>
      </w:pPr>
    </w:lvl>
    <w:lvl w:ilvl="5" w:tplc="78223B88">
      <w:start w:val="1"/>
      <w:numFmt w:val="lowerRoman"/>
      <w:lvlText w:val="%6."/>
      <w:lvlJc w:val="left"/>
      <w:pPr>
        <w:ind w:left="4140" w:firstLine="0"/>
      </w:pPr>
    </w:lvl>
    <w:lvl w:ilvl="6" w:tplc="32C4D4A4">
      <w:start w:val="1"/>
      <w:numFmt w:val="decimal"/>
      <w:lvlText w:val="%7."/>
      <w:lvlJc w:val="left"/>
      <w:pPr>
        <w:ind w:left="4680" w:firstLine="0"/>
      </w:pPr>
    </w:lvl>
    <w:lvl w:ilvl="7" w:tplc="5380AAFE">
      <w:start w:val="1"/>
      <w:numFmt w:val="lowerLetter"/>
      <w:lvlText w:val="%8."/>
      <w:lvlJc w:val="left"/>
      <w:pPr>
        <w:ind w:left="5400" w:firstLine="0"/>
      </w:pPr>
    </w:lvl>
    <w:lvl w:ilvl="8" w:tplc="78364948">
      <w:start w:val="1"/>
      <w:numFmt w:val="lowerRoman"/>
      <w:lvlText w:val="%9."/>
      <w:lvlJc w:val="left"/>
      <w:pPr>
        <w:ind w:left="6300" w:firstLine="0"/>
      </w:pPr>
    </w:lvl>
  </w:abstractNum>
  <w:abstractNum w:abstractNumId="21" w15:restartNumberingAfterBreak="0">
    <w:nsid w:val="23EC5845"/>
    <w:multiLevelType w:val="hybridMultilevel"/>
    <w:tmpl w:val="420AC6EA"/>
    <w:name w:val="Numbered list 31"/>
    <w:lvl w:ilvl="0" w:tplc="B99C03B4">
      <w:start w:val="1"/>
      <w:numFmt w:val="decimal"/>
      <w:lvlText w:val="%1."/>
      <w:lvlJc w:val="left"/>
      <w:pPr>
        <w:ind w:left="360" w:firstLine="0"/>
      </w:pPr>
      <w:rPr>
        <w:b w:val="0"/>
        <w:bCs/>
      </w:rPr>
    </w:lvl>
    <w:lvl w:ilvl="1" w:tplc="7E0ABC00">
      <w:start w:val="1"/>
      <w:numFmt w:val="lowerLetter"/>
      <w:lvlText w:val="%2."/>
      <w:lvlJc w:val="left"/>
      <w:pPr>
        <w:ind w:left="1080" w:firstLine="0"/>
      </w:pPr>
    </w:lvl>
    <w:lvl w:ilvl="2" w:tplc="E8EE7384">
      <w:start w:val="1"/>
      <w:numFmt w:val="lowerRoman"/>
      <w:lvlText w:val="%3."/>
      <w:lvlJc w:val="left"/>
      <w:pPr>
        <w:ind w:left="1980" w:firstLine="0"/>
      </w:pPr>
    </w:lvl>
    <w:lvl w:ilvl="3" w:tplc="FEB05820">
      <w:start w:val="1"/>
      <w:numFmt w:val="decimal"/>
      <w:lvlText w:val="%4."/>
      <w:lvlJc w:val="left"/>
      <w:pPr>
        <w:ind w:left="2520" w:firstLine="0"/>
      </w:pPr>
    </w:lvl>
    <w:lvl w:ilvl="4" w:tplc="5240F844">
      <w:start w:val="1"/>
      <w:numFmt w:val="lowerLetter"/>
      <w:lvlText w:val="%5."/>
      <w:lvlJc w:val="left"/>
      <w:pPr>
        <w:ind w:left="3240" w:firstLine="0"/>
      </w:pPr>
    </w:lvl>
    <w:lvl w:ilvl="5" w:tplc="FFA89562">
      <w:start w:val="1"/>
      <w:numFmt w:val="lowerRoman"/>
      <w:lvlText w:val="%6."/>
      <w:lvlJc w:val="left"/>
      <w:pPr>
        <w:ind w:left="4140" w:firstLine="0"/>
      </w:pPr>
    </w:lvl>
    <w:lvl w:ilvl="6" w:tplc="4410A6CE">
      <w:start w:val="1"/>
      <w:numFmt w:val="decimal"/>
      <w:lvlText w:val="%7."/>
      <w:lvlJc w:val="left"/>
      <w:pPr>
        <w:ind w:left="4680" w:firstLine="0"/>
      </w:pPr>
    </w:lvl>
    <w:lvl w:ilvl="7" w:tplc="AB1E3B1E">
      <w:start w:val="1"/>
      <w:numFmt w:val="lowerLetter"/>
      <w:lvlText w:val="%8."/>
      <w:lvlJc w:val="left"/>
      <w:pPr>
        <w:ind w:left="5400" w:firstLine="0"/>
      </w:pPr>
    </w:lvl>
    <w:lvl w:ilvl="8" w:tplc="6318E4FC">
      <w:start w:val="1"/>
      <w:numFmt w:val="lowerRoman"/>
      <w:lvlText w:val="%9."/>
      <w:lvlJc w:val="left"/>
      <w:pPr>
        <w:ind w:left="6300" w:firstLine="0"/>
      </w:pPr>
    </w:lvl>
  </w:abstractNum>
  <w:abstractNum w:abstractNumId="22" w15:restartNumberingAfterBreak="0">
    <w:nsid w:val="24F92D3B"/>
    <w:multiLevelType w:val="hybridMultilevel"/>
    <w:tmpl w:val="B2AAA3DC"/>
    <w:name w:val="Numbered list 21"/>
    <w:lvl w:ilvl="0" w:tplc="98661D26">
      <w:numFmt w:val="bullet"/>
      <w:lvlText w:val="-"/>
      <w:lvlJc w:val="left"/>
      <w:pPr>
        <w:ind w:left="360" w:firstLine="0"/>
      </w:pPr>
      <w:rPr>
        <w:rFonts w:ascii="Arial" w:eastAsia="Times New Roman" w:hAnsi="Arial" w:cs="Arial"/>
      </w:rPr>
    </w:lvl>
    <w:lvl w:ilvl="1" w:tplc="87C8AB3E">
      <w:numFmt w:val="bullet"/>
      <w:lvlText w:val="o"/>
      <w:lvlJc w:val="left"/>
      <w:pPr>
        <w:ind w:left="1080" w:firstLine="0"/>
      </w:pPr>
      <w:rPr>
        <w:rFonts w:ascii="Courier New" w:hAnsi="Courier New" w:cs="Courier New"/>
      </w:rPr>
    </w:lvl>
    <w:lvl w:ilvl="2" w:tplc="FD428560">
      <w:numFmt w:val="bullet"/>
      <w:lvlText w:val=""/>
      <w:lvlJc w:val="left"/>
      <w:pPr>
        <w:ind w:left="1800" w:firstLine="0"/>
      </w:pPr>
      <w:rPr>
        <w:rFonts w:ascii="Wingdings" w:eastAsia="Wingdings" w:hAnsi="Wingdings" w:cs="Wingdings"/>
      </w:rPr>
    </w:lvl>
    <w:lvl w:ilvl="3" w:tplc="4A16B4BC">
      <w:numFmt w:val="bullet"/>
      <w:lvlText w:val=""/>
      <w:lvlJc w:val="left"/>
      <w:pPr>
        <w:ind w:left="2520" w:firstLine="0"/>
      </w:pPr>
      <w:rPr>
        <w:rFonts w:ascii="Symbol" w:hAnsi="Symbol"/>
      </w:rPr>
    </w:lvl>
    <w:lvl w:ilvl="4" w:tplc="07F21B3C">
      <w:numFmt w:val="bullet"/>
      <w:lvlText w:val="o"/>
      <w:lvlJc w:val="left"/>
      <w:pPr>
        <w:ind w:left="3240" w:firstLine="0"/>
      </w:pPr>
      <w:rPr>
        <w:rFonts w:ascii="Courier New" w:hAnsi="Courier New" w:cs="Courier New"/>
      </w:rPr>
    </w:lvl>
    <w:lvl w:ilvl="5" w:tplc="508EC800">
      <w:numFmt w:val="bullet"/>
      <w:lvlText w:val=""/>
      <w:lvlJc w:val="left"/>
      <w:pPr>
        <w:ind w:left="3960" w:firstLine="0"/>
      </w:pPr>
      <w:rPr>
        <w:rFonts w:ascii="Wingdings" w:eastAsia="Wingdings" w:hAnsi="Wingdings" w:cs="Wingdings"/>
      </w:rPr>
    </w:lvl>
    <w:lvl w:ilvl="6" w:tplc="5D4246AE">
      <w:numFmt w:val="bullet"/>
      <w:lvlText w:val=""/>
      <w:lvlJc w:val="left"/>
      <w:pPr>
        <w:ind w:left="4680" w:firstLine="0"/>
      </w:pPr>
      <w:rPr>
        <w:rFonts w:ascii="Symbol" w:hAnsi="Symbol"/>
      </w:rPr>
    </w:lvl>
    <w:lvl w:ilvl="7" w:tplc="E33AAD9E">
      <w:numFmt w:val="bullet"/>
      <w:lvlText w:val="o"/>
      <w:lvlJc w:val="left"/>
      <w:pPr>
        <w:ind w:left="5400" w:firstLine="0"/>
      </w:pPr>
      <w:rPr>
        <w:rFonts w:ascii="Courier New" w:hAnsi="Courier New" w:cs="Courier New"/>
      </w:rPr>
    </w:lvl>
    <w:lvl w:ilvl="8" w:tplc="1CDA4100">
      <w:numFmt w:val="bullet"/>
      <w:lvlText w:val=""/>
      <w:lvlJc w:val="left"/>
      <w:pPr>
        <w:ind w:left="6120" w:firstLine="0"/>
      </w:pPr>
      <w:rPr>
        <w:rFonts w:ascii="Wingdings" w:eastAsia="Wingdings" w:hAnsi="Wingdings" w:cs="Wingdings"/>
      </w:rPr>
    </w:lvl>
  </w:abstractNum>
  <w:abstractNum w:abstractNumId="23" w15:restartNumberingAfterBreak="0">
    <w:nsid w:val="255E5266"/>
    <w:multiLevelType w:val="multilevel"/>
    <w:tmpl w:val="A75E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06326E"/>
    <w:multiLevelType w:val="hybridMultilevel"/>
    <w:tmpl w:val="A880ACAA"/>
    <w:name w:val="Numbered list 3"/>
    <w:lvl w:ilvl="0" w:tplc="66E871B4">
      <w:start w:val="1"/>
      <w:numFmt w:val="decimal"/>
      <w:lvlText w:val="%1."/>
      <w:lvlJc w:val="left"/>
      <w:pPr>
        <w:ind w:left="360" w:firstLine="0"/>
      </w:pPr>
    </w:lvl>
    <w:lvl w:ilvl="1" w:tplc="8CBC7166">
      <w:start w:val="1"/>
      <w:numFmt w:val="lowerLetter"/>
      <w:lvlText w:val="%2."/>
      <w:lvlJc w:val="left"/>
      <w:pPr>
        <w:ind w:left="1080" w:firstLine="0"/>
      </w:pPr>
    </w:lvl>
    <w:lvl w:ilvl="2" w:tplc="F6FCD72A">
      <w:start w:val="1"/>
      <w:numFmt w:val="lowerRoman"/>
      <w:lvlText w:val="%3."/>
      <w:lvlJc w:val="left"/>
      <w:pPr>
        <w:ind w:left="1980" w:firstLine="0"/>
      </w:pPr>
    </w:lvl>
    <w:lvl w:ilvl="3" w:tplc="DE48EDF4">
      <w:start w:val="1"/>
      <w:numFmt w:val="decimal"/>
      <w:lvlText w:val="%4."/>
      <w:lvlJc w:val="left"/>
      <w:pPr>
        <w:ind w:left="2520" w:firstLine="0"/>
      </w:pPr>
    </w:lvl>
    <w:lvl w:ilvl="4" w:tplc="306E626C">
      <w:start w:val="1"/>
      <w:numFmt w:val="lowerLetter"/>
      <w:lvlText w:val="%5."/>
      <w:lvlJc w:val="left"/>
      <w:pPr>
        <w:ind w:left="3240" w:firstLine="0"/>
      </w:pPr>
    </w:lvl>
    <w:lvl w:ilvl="5" w:tplc="52A01FCC">
      <w:start w:val="1"/>
      <w:numFmt w:val="lowerRoman"/>
      <w:lvlText w:val="%6."/>
      <w:lvlJc w:val="left"/>
      <w:pPr>
        <w:ind w:left="4140" w:firstLine="0"/>
      </w:pPr>
    </w:lvl>
    <w:lvl w:ilvl="6" w:tplc="5C440AA6">
      <w:start w:val="1"/>
      <w:numFmt w:val="decimal"/>
      <w:lvlText w:val="%7."/>
      <w:lvlJc w:val="left"/>
      <w:pPr>
        <w:ind w:left="4680" w:firstLine="0"/>
      </w:pPr>
    </w:lvl>
    <w:lvl w:ilvl="7" w:tplc="0770AA0A">
      <w:start w:val="1"/>
      <w:numFmt w:val="lowerLetter"/>
      <w:lvlText w:val="%8."/>
      <w:lvlJc w:val="left"/>
      <w:pPr>
        <w:ind w:left="5400" w:firstLine="0"/>
      </w:pPr>
    </w:lvl>
    <w:lvl w:ilvl="8" w:tplc="DED05EC2">
      <w:start w:val="1"/>
      <w:numFmt w:val="lowerRoman"/>
      <w:lvlText w:val="%9."/>
      <w:lvlJc w:val="left"/>
      <w:pPr>
        <w:ind w:left="6300" w:firstLine="0"/>
      </w:pPr>
    </w:lvl>
  </w:abstractNum>
  <w:abstractNum w:abstractNumId="25" w15:restartNumberingAfterBreak="0">
    <w:nsid w:val="2DF53B01"/>
    <w:multiLevelType w:val="hybridMultilevel"/>
    <w:tmpl w:val="A4000C4C"/>
    <w:name w:val="Numbered list 28"/>
    <w:lvl w:ilvl="0" w:tplc="26E2271E">
      <w:start w:val="1"/>
      <w:numFmt w:val="decimal"/>
      <w:lvlText w:val="%1."/>
      <w:lvlJc w:val="left"/>
      <w:pPr>
        <w:ind w:left="564" w:firstLine="0"/>
      </w:pPr>
    </w:lvl>
    <w:lvl w:ilvl="1" w:tplc="2E7C9B6E">
      <w:start w:val="1"/>
      <w:numFmt w:val="lowerLetter"/>
      <w:lvlText w:val="%2."/>
      <w:lvlJc w:val="left"/>
      <w:pPr>
        <w:ind w:left="1284" w:firstLine="0"/>
      </w:pPr>
    </w:lvl>
    <w:lvl w:ilvl="2" w:tplc="3E40B254">
      <w:start w:val="1"/>
      <w:numFmt w:val="lowerRoman"/>
      <w:lvlText w:val="%3."/>
      <w:lvlJc w:val="left"/>
      <w:pPr>
        <w:ind w:left="2184" w:firstLine="0"/>
      </w:pPr>
    </w:lvl>
    <w:lvl w:ilvl="3" w:tplc="DEA28A5A">
      <w:start w:val="1"/>
      <w:numFmt w:val="decimal"/>
      <w:lvlText w:val="%4."/>
      <w:lvlJc w:val="left"/>
      <w:pPr>
        <w:ind w:left="2724" w:firstLine="0"/>
      </w:pPr>
    </w:lvl>
    <w:lvl w:ilvl="4" w:tplc="224AF934">
      <w:start w:val="1"/>
      <w:numFmt w:val="lowerLetter"/>
      <w:lvlText w:val="%5."/>
      <w:lvlJc w:val="left"/>
      <w:pPr>
        <w:ind w:left="3444" w:firstLine="0"/>
      </w:pPr>
    </w:lvl>
    <w:lvl w:ilvl="5" w:tplc="051ECA8A">
      <w:start w:val="1"/>
      <w:numFmt w:val="lowerRoman"/>
      <w:lvlText w:val="%6."/>
      <w:lvlJc w:val="left"/>
      <w:pPr>
        <w:ind w:left="4344" w:firstLine="0"/>
      </w:pPr>
    </w:lvl>
    <w:lvl w:ilvl="6" w:tplc="86726D76">
      <w:start w:val="1"/>
      <w:numFmt w:val="decimal"/>
      <w:lvlText w:val="%7."/>
      <w:lvlJc w:val="left"/>
      <w:pPr>
        <w:ind w:left="4884" w:firstLine="0"/>
      </w:pPr>
    </w:lvl>
    <w:lvl w:ilvl="7" w:tplc="DEECC4B6">
      <w:start w:val="1"/>
      <w:numFmt w:val="lowerLetter"/>
      <w:lvlText w:val="%8."/>
      <w:lvlJc w:val="left"/>
      <w:pPr>
        <w:ind w:left="5604" w:firstLine="0"/>
      </w:pPr>
    </w:lvl>
    <w:lvl w:ilvl="8" w:tplc="F440DDEA">
      <w:start w:val="1"/>
      <w:numFmt w:val="lowerRoman"/>
      <w:lvlText w:val="%9."/>
      <w:lvlJc w:val="left"/>
      <w:pPr>
        <w:ind w:left="6504" w:firstLine="0"/>
      </w:pPr>
    </w:lvl>
  </w:abstractNum>
  <w:abstractNum w:abstractNumId="26" w15:restartNumberingAfterBreak="0">
    <w:nsid w:val="2E512876"/>
    <w:multiLevelType w:val="hybridMultilevel"/>
    <w:tmpl w:val="0200128A"/>
    <w:name w:val="Numbered list 10"/>
    <w:lvl w:ilvl="0" w:tplc="97C84298">
      <w:start w:val="1"/>
      <w:numFmt w:val="decimal"/>
      <w:lvlText w:val="%1."/>
      <w:lvlJc w:val="left"/>
      <w:pPr>
        <w:ind w:left="360" w:firstLine="0"/>
      </w:pPr>
    </w:lvl>
    <w:lvl w:ilvl="1" w:tplc="16DC5A0E">
      <w:start w:val="1"/>
      <w:numFmt w:val="decimal"/>
      <w:lvlText w:val="%2."/>
      <w:lvlJc w:val="left"/>
      <w:pPr>
        <w:ind w:left="1080" w:firstLine="0"/>
      </w:pPr>
    </w:lvl>
    <w:lvl w:ilvl="2" w:tplc="431AB11E">
      <w:start w:val="1"/>
      <w:numFmt w:val="decimal"/>
      <w:lvlText w:val="%3."/>
      <w:lvlJc w:val="left"/>
      <w:pPr>
        <w:ind w:left="1800" w:firstLine="0"/>
      </w:pPr>
    </w:lvl>
    <w:lvl w:ilvl="3" w:tplc="43CE9CBA">
      <w:start w:val="1"/>
      <w:numFmt w:val="decimal"/>
      <w:lvlText w:val="%4."/>
      <w:lvlJc w:val="left"/>
      <w:pPr>
        <w:ind w:left="2520" w:firstLine="0"/>
      </w:pPr>
    </w:lvl>
    <w:lvl w:ilvl="4" w:tplc="14A8D966">
      <w:start w:val="1"/>
      <w:numFmt w:val="decimal"/>
      <w:lvlText w:val="%5."/>
      <w:lvlJc w:val="left"/>
      <w:pPr>
        <w:ind w:left="3240" w:firstLine="0"/>
      </w:pPr>
    </w:lvl>
    <w:lvl w:ilvl="5" w:tplc="BA8E49A4">
      <w:start w:val="1"/>
      <w:numFmt w:val="decimal"/>
      <w:lvlText w:val="%6."/>
      <w:lvlJc w:val="left"/>
      <w:pPr>
        <w:ind w:left="3960" w:firstLine="0"/>
      </w:pPr>
    </w:lvl>
    <w:lvl w:ilvl="6" w:tplc="8D22C2E0">
      <w:start w:val="1"/>
      <w:numFmt w:val="decimal"/>
      <w:lvlText w:val="%7."/>
      <w:lvlJc w:val="left"/>
      <w:pPr>
        <w:ind w:left="4680" w:firstLine="0"/>
      </w:pPr>
    </w:lvl>
    <w:lvl w:ilvl="7" w:tplc="A4C81F78">
      <w:start w:val="1"/>
      <w:numFmt w:val="decimal"/>
      <w:lvlText w:val="%8."/>
      <w:lvlJc w:val="left"/>
      <w:pPr>
        <w:ind w:left="5400" w:firstLine="0"/>
      </w:pPr>
    </w:lvl>
    <w:lvl w:ilvl="8" w:tplc="B0345B74">
      <w:start w:val="1"/>
      <w:numFmt w:val="decimal"/>
      <w:lvlText w:val="%9."/>
      <w:lvlJc w:val="left"/>
      <w:pPr>
        <w:ind w:left="6120" w:firstLine="0"/>
      </w:pPr>
    </w:lvl>
  </w:abstractNum>
  <w:abstractNum w:abstractNumId="27" w15:restartNumberingAfterBreak="0">
    <w:nsid w:val="2EE42DB9"/>
    <w:multiLevelType w:val="hybridMultilevel"/>
    <w:tmpl w:val="78EC63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25B02C3"/>
    <w:multiLevelType w:val="hybridMultilevel"/>
    <w:tmpl w:val="56D45B24"/>
    <w:lvl w:ilvl="0" w:tplc="E962E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E939E6"/>
    <w:multiLevelType w:val="hybridMultilevel"/>
    <w:tmpl w:val="CCF8D2F0"/>
    <w:name w:val="Numbered list 33"/>
    <w:lvl w:ilvl="0" w:tplc="BDC0FF1E">
      <w:numFmt w:val="bullet"/>
      <w:lvlText w:val="-"/>
      <w:lvlJc w:val="left"/>
      <w:pPr>
        <w:ind w:left="360" w:firstLine="0"/>
      </w:pPr>
      <w:rPr>
        <w:rFonts w:ascii="Arial" w:hAnsi="Arial" w:cs="Arial"/>
        <w:sz w:val="24"/>
      </w:rPr>
    </w:lvl>
    <w:lvl w:ilvl="1" w:tplc="E46C809C">
      <w:numFmt w:val="bullet"/>
      <w:lvlText w:val="o"/>
      <w:lvlJc w:val="left"/>
      <w:pPr>
        <w:ind w:left="1080" w:firstLine="0"/>
      </w:pPr>
      <w:rPr>
        <w:rFonts w:ascii="Courier New" w:hAnsi="Courier New" w:cs="Courier New"/>
      </w:rPr>
    </w:lvl>
    <w:lvl w:ilvl="2" w:tplc="4E02F4D8">
      <w:numFmt w:val="bullet"/>
      <w:lvlText w:val=""/>
      <w:lvlJc w:val="left"/>
      <w:pPr>
        <w:ind w:left="1800" w:firstLine="0"/>
      </w:pPr>
      <w:rPr>
        <w:rFonts w:ascii="Wingdings" w:eastAsia="Wingdings" w:hAnsi="Wingdings" w:cs="Wingdings"/>
      </w:rPr>
    </w:lvl>
    <w:lvl w:ilvl="3" w:tplc="CDD4D104">
      <w:numFmt w:val="bullet"/>
      <w:lvlText w:val=""/>
      <w:lvlJc w:val="left"/>
      <w:pPr>
        <w:ind w:left="2520" w:firstLine="0"/>
      </w:pPr>
      <w:rPr>
        <w:rFonts w:ascii="Symbol" w:hAnsi="Symbol"/>
      </w:rPr>
    </w:lvl>
    <w:lvl w:ilvl="4" w:tplc="004815AA">
      <w:numFmt w:val="bullet"/>
      <w:lvlText w:val="o"/>
      <w:lvlJc w:val="left"/>
      <w:pPr>
        <w:ind w:left="3240" w:firstLine="0"/>
      </w:pPr>
      <w:rPr>
        <w:rFonts w:ascii="Courier New" w:hAnsi="Courier New" w:cs="Courier New"/>
      </w:rPr>
    </w:lvl>
    <w:lvl w:ilvl="5" w:tplc="58C03D5A">
      <w:numFmt w:val="bullet"/>
      <w:lvlText w:val=""/>
      <w:lvlJc w:val="left"/>
      <w:pPr>
        <w:ind w:left="3960" w:firstLine="0"/>
      </w:pPr>
      <w:rPr>
        <w:rFonts w:ascii="Wingdings" w:eastAsia="Wingdings" w:hAnsi="Wingdings" w:cs="Wingdings"/>
      </w:rPr>
    </w:lvl>
    <w:lvl w:ilvl="6" w:tplc="32E4BB48">
      <w:numFmt w:val="bullet"/>
      <w:lvlText w:val=""/>
      <w:lvlJc w:val="left"/>
      <w:pPr>
        <w:ind w:left="4680" w:firstLine="0"/>
      </w:pPr>
      <w:rPr>
        <w:rFonts w:ascii="Symbol" w:hAnsi="Symbol"/>
      </w:rPr>
    </w:lvl>
    <w:lvl w:ilvl="7" w:tplc="4AB0B610">
      <w:numFmt w:val="bullet"/>
      <w:lvlText w:val="o"/>
      <w:lvlJc w:val="left"/>
      <w:pPr>
        <w:ind w:left="5400" w:firstLine="0"/>
      </w:pPr>
      <w:rPr>
        <w:rFonts w:ascii="Courier New" w:hAnsi="Courier New" w:cs="Courier New"/>
      </w:rPr>
    </w:lvl>
    <w:lvl w:ilvl="8" w:tplc="1682FA5A">
      <w:numFmt w:val="bullet"/>
      <w:lvlText w:val=""/>
      <w:lvlJc w:val="left"/>
      <w:pPr>
        <w:ind w:left="6120" w:firstLine="0"/>
      </w:pPr>
      <w:rPr>
        <w:rFonts w:ascii="Wingdings" w:eastAsia="Wingdings" w:hAnsi="Wingdings" w:cs="Wingdings"/>
      </w:rPr>
    </w:lvl>
  </w:abstractNum>
  <w:abstractNum w:abstractNumId="30" w15:restartNumberingAfterBreak="0">
    <w:nsid w:val="34166534"/>
    <w:multiLevelType w:val="hybridMultilevel"/>
    <w:tmpl w:val="AD6229B2"/>
    <w:name w:val="Numbered list 20"/>
    <w:lvl w:ilvl="0" w:tplc="F00A5EA2">
      <w:start w:val="1"/>
      <w:numFmt w:val="decimal"/>
      <w:lvlText w:val="%1."/>
      <w:lvlJc w:val="left"/>
      <w:pPr>
        <w:ind w:left="360" w:firstLine="0"/>
      </w:pPr>
    </w:lvl>
    <w:lvl w:ilvl="1" w:tplc="E704283E">
      <w:start w:val="1"/>
      <w:numFmt w:val="decimal"/>
      <w:lvlText w:val="%2."/>
      <w:lvlJc w:val="left"/>
      <w:pPr>
        <w:ind w:left="1080" w:firstLine="0"/>
      </w:pPr>
    </w:lvl>
    <w:lvl w:ilvl="2" w:tplc="1DA828D2">
      <w:start w:val="1"/>
      <w:numFmt w:val="decimal"/>
      <w:lvlText w:val="%3."/>
      <w:lvlJc w:val="left"/>
      <w:pPr>
        <w:ind w:left="1800" w:firstLine="0"/>
      </w:pPr>
    </w:lvl>
    <w:lvl w:ilvl="3" w:tplc="52A4BF74">
      <w:start w:val="1"/>
      <w:numFmt w:val="decimal"/>
      <w:lvlText w:val="%4."/>
      <w:lvlJc w:val="left"/>
      <w:pPr>
        <w:ind w:left="2520" w:firstLine="0"/>
      </w:pPr>
    </w:lvl>
    <w:lvl w:ilvl="4" w:tplc="7C0C4ECA">
      <w:start w:val="1"/>
      <w:numFmt w:val="decimal"/>
      <w:lvlText w:val="%5."/>
      <w:lvlJc w:val="left"/>
      <w:pPr>
        <w:ind w:left="3240" w:firstLine="0"/>
      </w:pPr>
    </w:lvl>
    <w:lvl w:ilvl="5" w:tplc="05BAF754">
      <w:start w:val="1"/>
      <w:numFmt w:val="decimal"/>
      <w:lvlText w:val="%6."/>
      <w:lvlJc w:val="left"/>
      <w:pPr>
        <w:ind w:left="3960" w:firstLine="0"/>
      </w:pPr>
    </w:lvl>
    <w:lvl w:ilvl="6" w:tplc="E814C9C2">
      <w:start w:val="1"/>
      <w:numFmt w:val="decimal"/>
      <w:lvlText w:val="%7."/>
      <w:lvlJc w:val="left"/>
      <w:pPr>
        <w:ind w:left="4680" w:firstLine="0"/>
      </w:pPr>
    </w:lvl>
    <w:lvl w:ilvl="7" w:tplc="C9DA6F40">
      <w:start w:val="1"/>
      <w:numFmt w:val="decimal"/>
      <w:lvlText w:val="%8."/>
      <w:lvlJc w:val="left"/>
      <w:pPr>
        <w:ind w:left="5400" w:firstLine="0"/>
      </w:pPr>
    </w:lvl>
    <w:lvl w:ilvl="8" w:tplc="89CAAD44">
      <w:start w:val="1"/>
      <w:numFmt w:val="decimal"/>
      <w:lvlText w:val="%9."/>
      <w:lvlJc w:val="left"/>
      <w:pPr>
        <w:ind w:left="6120" w:firstLine="0"/>
      </w:pPr>
    </w:lvl>
  </w:abstractNum>
  <w:abstractNum w:abstractNumId="31" w15:restartNumberingAfterBreak="0">
    <w:nsid w:val="34351895"/>
    <w:multiLevelType w:val="hybridMultilevel"/>
    <w:tmpl w:val="66EE40D4"/>
    <w:name w:val="Numbered list 11"/>
    <w:lvl w:ilvl="0" w:tplc="7EC6EA04">
      <w:numFmt w:val="bullet"/>
      <w:lvlText w:val="-"/>
      <w:lvlJc w:val="left"/>
      <w:pPr>
        <w:ind w:left="360" w:firstLine="0"/>
      </w:pPr>
      <w:rPr>
        <w:rFonts w:ascii="Arial" w:eastAsia="Times New Roman" w:hAnsi="Arial" w:cs="Arial"/>
      </w:rPr>
    </w:lvl>
    <w:lvl w:ilvl="1" w:tplc="288C1124">
      <w:numFmt w:val="bullet"/>
      <w:lvlText w:val="o"/>
      <w:lvlJc w:val="left"/>
      <w:pPr>
        <w:ind w:left="1080" w:firstLine="0"/>
      </w:pPr>
      <w:rPr>
        <w:rFonts w:ascii="Courier New" w:hAnsi="Courier New" w:cs="Courier New"/>
      </w:rPr>
    </w:lvl>
    <w:lvl w:ilvl="2" w:tplc="F216D47E">
      <w:numFmt w:val="bullet"/>
      <w:lvlText w:val=""/>
      <w:lvlJc w:val="left"/>
      <w:pPr>
        <w:ind w:left="1800" w:firstLine="0"/>
      </w:pPr>
      <w:rPr>
        <w:rFonts w:ascii="Wingdings" w:eastAsia="Wingdings" w:hAnsi="Wingdings" w:cs="Wingdings"/>
      </w:rPr>
    </w:lvl>
    <w:lvl w:ilvl="3" w:tplc="9A7C0CE6">
      <w:numFmt w:val="bullet"/>
      <w:lvlText w:val=""/>
      <w:lvlJc w:val="left"/>
      <w:pPr>
        <w:ind w:left="2520" w:firstLine="0"/>
      </w:pPr>
      <w:rPr>
        <w:rFonts w:ascii="Symbol" w:hAnsi="Symbol"/>
      </w:rPr>
    </w:lvl>
    <w:lvl w:ilvl="4" w:tplc="36D273A4">
      <w:numFmt w:val="bullet"/>
      <w:lvlText w:val="o"/>
      <w:lvlJc w:val="left"/>
      <w:pPr>
        <w:ind w:left="3240" w:firstLine="0"/>
      </w:pPr>
      <w:rPr>
        <w:rFonts w:ascii="Courier New" w:hAnsi="Courier New" w:cs="Courier New"/>
      </w:rPr>
    </w:lvl>
    <w:lvl w:ilvl="5" w:tplc="CA48D884">
      <w:numFmt w:val="bullet"/>
      <w:lvlText w:val=""/>
      <w:lvlJc w:val="left"/>
      <w:pPr>
        <w:ind w:left="3960" w:firstLine="0"/>
      </w:pPr>
      <w:rPr>
        <w:rFonts w:ascii="Wingdings" w:eastAsia="Wingdings" w:hAnsi="Wingdings" w:cs="Wingdings"/>
      </w:rPr>
    </w:lvl>
    <w:lvl w:ilvl="6" w:tplc="BE181FB4">
      <w:numFmt w:val="bullet"/>
      <w:lvlText w:val=""/>
      <w:lvlJc w:val="left"/>
      <w:pPr>
        <w:ind w:left="4680" w:firstLine="0"/>
      </w:pPr>
      <w:rPr>
        <w:rFonts w:ascii="Symbol" w:hAnsi="Symbol"/>
      </w:rPr>
    </w:lvl>
    <w:lvl w:ilvl="7" w:tplc="C12E9226">
      <w:numFmt w:val="bullet"/>
      <w:lvlText w:val="o"/>
      <w:lvlJc w:val="left"/>
      <w:pPr>
        <w:ind w:left="5400" w:firstLine="0"/>
      </w:pPr>
      <w:rPr>
        <w:rFonts w:ascii="Courier New" w:hAnsi="Courier New" w:cs="Courier New"/>
      </w:rPr>
    </w:lvl>
    <w:lvl w:ilvl="8" w:tplc="3D265C92">
      <w:numFmt w:val="bullet"/>
      <w:lvlText w:val=""/>
      <w:lvlJc w:val="left"/>
      <w:pPr>
        <w:ind w:left="6120" w:firstLine="0"/>
      </w:pPr>
      <w:rPr>
        <w:rFonts w:ascii="Wingdings" w:eastAsia="Wingdings" w:hAnsi="Wingdings" w:cs="Wingdings"/>
      </w:rPr>
    </w:lvl>
  </w:abstractNum>
  <w:abstractNum w:abstractNumId="32" w15:restartNumberingAfterBreak="0">
    <w:nsid w:val="3C122D17"/>
    <w:multiLevelType w:val="hybridMultilevel"/>
    <w:tmpl w:val="0E1C8F8E"/>
    <w:name w:val="Numbered list 7"/>
    <w:lvl w:ilvl="0" w:tplc="CF0EFC08">
      <w:start w:val="1"/>
      <w:numFmt w:val="decimal"/>
      <w:lvlText w:val="%1."/>
      <w:lvlJc w:val="left"/>
      <w:pPr>
        <w:ind w:left="360" w:firstLine="0"/>
      </w:pPr>
    </w:lvl>
    <w:lvl w:ilvl="1" w:tplc="5106BCAC">
      <w:start w:val="1"/>
      <w:numFmt w:val="decimal"/>
      <w:lvlText w:val="%2."/>
      <w:lvlJc w:val="left"/>
      <w:pPr>
        <w:ind w:left="1080" w:firstLine="0"/>
      </w:pPr>
    </w:lvl>
    <w:lvl w:ilvl="2" w:tplc="99D27830">
      <w:start w:val="1"/>
      <w:numFmt w:val="decimal"/>
      <w:lvlText w:val="%3."/>
      <w:lvlJc w:val="left"/>
      <w:pPr>
        <w:ind w:left="1800" w:firstLine="0"/>
      </w:pPr>
    </w:lvl>
    <w:lvl w:ilvl="3" w:tplc="3178223C">
      <w:start w:val="1"/>
      <w:numFmt w:val="decimal"/>
      <w:lvlText w:val="%4."/>
      <w:lvlJc w:val="left"/>
      <w:pPr>
        <w:ind w:left="2520" w:firstLine="0"/>
      </w:pPr>
    </w:lvl>
    <w:lvl w:ilvl="4" w:tplc="CF466076">
      <w:start w:val="1"/>
      <w:numFmt w:val="decimal"/>
      <w:lvlText w:val="%5."/>
      <w:lvlJc w:val="left"/>
      <w:pPr>
        <w:ind w:left="3240" w:firstLine="0"/>
      </w:pPr>
    </w:lvl>
    <w:lvl w:ilvl="5" w:tplc="2DC6596E">
      <w:start w:val="1"/>
      <w:numFmt w:val="decimal"/>
      <w:lvlText w:val="%6."/>
      <w:lvlJc w:val="left"/>
      <w:pPr>
        <w:ind w:left="3960" w:firstLine="0"/>
      </w:pPr>
    </w:lvl>
    <w:lvl w:ilvl="6" w:tplc="59AC70C8">
      <w:start w:val="1"/>
      <w:numFmt w:val="decimal"/>
      <w:lvlText w:val="%7."/>
      <w:lvlJc w:val="left"/>
      <w:pPr>
        <w:ind w:left="4680" w:firstLine="0"/>
      </w:pPr>
    </w:lvl>
    <w:lvl w:ilvl="7" w:tplc="473647CE">
      <w:start w:val="1"/>
      <w:numFmt w:val="decimal"/>
      <w:lvlText w:val="%8."/>
      <w:lvlJc w:val="left"/>
      <w:pPr>
        <w:ind w:left="5400" w:firstLine="0"/>
      </w:pPr>
    </w:lvl>
    <w:lvl w:ilvl="8" w:tplc="22C6651E">
      <w:start w:val="1"/>
      <w:numFmt w:val="decimal"/>
      <w:lvlText w:val="%9."/>
      <w:lvlJc w:val="left"/>
      <w:pPr>
        <w:ind w:left="6120" w:firstLine="0"/>
      </w:pPr>
    </w:lvl>
  </w:abstractNum>
  <w:abstractNum w:abstractNumId="33" w15:restartNumberingAfterBreak="0">
    <w:nsid w:val="3D7333A0"/>
    <w:multiLevelType w:val="hybridMultilevel"/>
    <w:tmpl w:val="692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40212C"/>
    <w:multiLevelType w:val="hybridMultilevel"/>
    <w:tmpl w:val="9B64DF18"/>
    <w:name w:val="Numbered list 5"/>
    <w:lvl w:ilvl="0" w:tplc="29EA72F0">
      <w:start w:val="2"/>
      <w:numFmt w:val="decimal"/>
      <w:lvlText w:val="%1"/>
      <w:lvlJc w:val="left"/>
      <w:pPr>
        <w:ind w:left="360" w:firstLine="0"/>
      </w:pPr>
    </w:lvl>
    <w:lvl w:ilvl="1" w:tplc="C31CC5CA">
      <w:start w:val="1"/>
      <w:numFmt w:val="lowerLetter"/>
      <w:lvlText w:val="%2."/>
      <w:lvlJc w:val="left"/>
      <w:pPr>
        <w:ind w:left="1080" w:firstLine="0"/>
      </w:pPr>
    </w:lvl>
    <w:lvl w:ilvl="2" w:tplc="612EB940">
      <w:start w:val="1"/>
      <w:numFmt w:val="lowerRoman"/>
      <w:lvlText w:val="%3."/>
      <w:lvlJc w:val="left"/>
      <w:pPr>
        <w:ind w:left="1980" w:firstLine="0"/>
      </w:pPr>
    </w:lvl>
    <w:lvl w:ilvl="3" w:tplc="6498B438">
      <w:start w:val="1"/>
      <w:numFmt w:val="decimal"/>
      <w:lvlText w:val="%4."/>
      <w:lvlJc w:val="left"/>
      <w:pPr>
        <w:ind w:left="2520" w:firstLine="0"/>
      </w:pPr>
    </w:lvl>
    <w:lvl w:ilvl="4" w:tplc="5484AC64">
      <w:start w:val="1"/>
      <w:numFmt w:val="lowerLetter"/>
      <w:lvlText w:val="%5."/>
      <w:lvlJc w:val="left"/>
      <w:pPr>
        <w:ind w:left="3240" w:firstLine="0"/>
      </w:pPr>
    </w:lvl>
    <w:lvl w:ilvl="5" w:tplc="0DF249B0">
      <w:start w:val="1"/>
      <w:numFmt w:val="lowerRoman"/>
      <w:lvlText w:val="%6."/>
      <w:lvlJc w:val="left"/>
      <w:pPr>
        <w:ind w:left="4140" w:firstLine="0"/>
      </w:pPr>
    </w:lvl>
    <w:lvl w:ilvl="6" w:tplc="516E82DA">
      <w:start w:val="1"/>
      <w:numFmt w:val="decimal"/>
      <w:lvlText w:val="%7."/>
      <w:lvlJc w:val="left"/>
      <w:pPr>
        <w:ind w:left="4680" w:firstLine="0"/>
      </w:pPr>
    </w:lvl>
    <w:lvl w:ilvl="7" w:tplc="83E8C10C">
      <w:start w:val="1"/>
      <w:numFmt w:val="lowerLetter"/>
      <w:lvlText w:val="%8."/>
      <w:lvlJc w:val="left"/>
      <w:pPr>
        <w:ind w:left="5400" w:firstLine="0"/>
      </w:pPr>
    </w:lvl>
    <w:lvl w:ilvl="8" w:tplc="994EBAAE">
      <w:start w:val="1"/>
      <w:numFmt w:val="lowerRoman"/>
      <w:lvlText w:val="%9."/>
      <w:lvlJc w:val="left"/>
      <w:pPr>
        <w:ind w:left="6300" w:firstLine="0"/>
      </w:pPr>
    </w:lvl>
  </w:abstractNum>
  <w:abstractNum w:abstractNumId="35" w15:restartNumberingAfterBreak="0">
    <w:nsid w:val="444A0BD7"/>
    <w:multiLevelType w:val="multilevel"/>
    <w:tmpl w:val="E79AA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4617D1"/>
    <w:multiLevelType w:val="hybridMultilevel"/>
    <w:tmpl w:val="CB80AAD8"/>
    <w:lvl w:ilvl="0" w:tplc="07A49B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FF6323"/>
    <w:multiLevelType w:val="multilevel"/>
    <w:tmpl w:val="25CE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1B03BB"/>
    <w:multiLevelType w:val="hybridMultilevel"/>
    <w:tmpl w:val="A710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5B3791"/>
    <w:multiLevelType w:val="hybridMultilevel"/>
    <w:tmpl w:val="DBD295FC"/>
    <w:name w:val="Numbered list 18"/>
    <w:lvl w:ilvl="0" w:tplc="77626318">
      <w:start w:val="1"/>
      <w:numFmt w:val="decimal"/>
      <w:lvlText w:val="%1."/>
      <w:lvlJc w:val="left"/>
      <w:pPr>
        <w:ind w:left="360" w:firstLine="0"/>
      </w:pPr>
    </w:lvl>
    <w:lvl w:ilvl="1" w:tplc="F0629DA6">
      <w:start w:val="1"/>
      <w:numFmt w:val="decimal"/>
      <w:lvlText w:val="%2."/>
      <w:lvlJc w:val="left"/>
      <w:pPr>
        <w:ind w:left="1080" w:firstLine="0"/>
      </w:pPr>
    </w:lvl>
    <w:lvl w:ilvl="2" w:tplc="726C21DE">
      <w:start w:val="1"/>
      <w:numFmt w:val="decimal"/>
      <w:lvlText w:val="%3."/>
      <w:lvlJc w:val="left"/>
      <w:pPr>
        <w:ind w:left="1800" w:firstLine="0"/>
      </w:pPr>
    </w:lvl>
    <w:lvl w:ilvl="3" w:tplc="B76C24B0">
      <w:start w:val="1"/>
      <w:numFmt w:val="decimal"/>
      <w:lvlText w:val="%4."/>
      <w:lvlJc w:val="left"/>
      <w:pPr>
        <w:ind w:left="2520" w:firstLine="0"/>
      </w:pPr>
    </w:lvl>
    <w:lvl w:ilvl="4" w:tplc="CD9672DE">
      <w:start w:val="1"/>
      <w:numFmt w:val="decimal"/>
      <w:lvlText w:val="%5."/>
      <w:lvlJc w:val="left"/>
      <w:pPr>
        <w:ind w:left="3240" w:firstLine="0"/>
      </w:pPr>
    </w:lvl>
    <w:lvl w:ilvl="5" w:tplc="195C5CF6">
      <w:start w:val="1"/>
      <w:numFmt w:val="decimal"/>
      <w:lvlText w:val="%6."/>
      <w:lvlJc w:val="left"/>
      <w:pPr>
        <w:ind w:left="3960" w:firstLine="0"/>
      </w:pPr>
    </w:lvl>
    <w:lvl w:ilvl="6" w:tplc="C30ADC74">
      <w:start w:val="1"/>
      <w:numFmt w:val="decimal"/>
      <w:lvlText w:val="%7."/>
      <w:lvlJc w:val="left"/>
      <w:pPr>
        <w:ind w:left="4680" w:firstLine="0"/>
      </w:pPr>
    </w:lvl>
    <w:lvl w:ilvl="7" w:tplc="DF381AE0">
      <w:start w:val="1"/>
      <w:numFmt w:val="decimal"/>
      <w:lvlText w:val="%8."/>
      <w:lvlJc w:val="left"/>
      <w:pPr>
        <w:ind w:left="5400" w:firstLine="0"/>
      </w:pPr>
    </w:lvl>
    <w:lvl w:ilvl="8" w:tplc="78D87FA2">
      <w:start w:val="1"/>
      <w:numFmt w:val="decimal"/>
      <w:lvlText w:val="%9."/>
      <w:lvlJc w:val="left"/>
      <w:pPr>
        <w:ind w:left="6120" w:firstLine="0"/>
      </w:pPr>
    </w:lvl>
  </w:abstractNum>
  <w:abstractNum w:abstractNumId="40" w15:restartNumberingAfterBreak="0">
    <w:nsid w:val="4BE710B7"/>
    <w:multiLevelType w:val="hybridMultilevel"/>
    <w:tmpl w:val="F3DE48BE"/>
    <w:name w:val="Numbered list 30"/>
    <w:lvl w:ilvl="0" w:tplc="0F8A7D4E">
      <w:start w:val="1"/>
      <w:numFmt w:val="decimal"/>
      <w:lvlText w:val="%1"/>
      <w:lvlJc w:val="left"/>
      <w:pPr>
        <w:ind w:left="360" w:firstLine="0"/>
      </w:pPr>
      <w:rPr>
        <w:rFonts w:ascii="Arial" w:hAnsi="Arial"/>
        <w:sz w:val="16"/>
      </w:rPr>
    </w:lvl>
    <w:lvl w:ilvl="1" w:tplc="903277CA">
      <w:start w:val="1"/>
      <w:numFmt w:val="lowerLetter"/>
      <w:lvlText w:val="%2."/>
      <w:lvlJc w:val="left"/>
      <w:pPr>
        <w:ind w:left="1080" w:firstLine="0"/>
      </w:pPr>
    </w:lvl>
    <w:lvl w:ilvl="2" w:tplc="DBFCF052">
      <w:start w:val="1"/>
      <w:numFmt w:val="lowerRoman"/>
      <w:lvlText w:val="%3."/>
      <w:lvlJc w:val="left"/>
      <w:pPr>
        <w:ind w:left="1980" w:firstLine="0"/>
      </w:pPr>
    </w:lvl>
    <w:lvl w:ilvl="3" w:tplc="2334ECA8">
      <w:start w:val="1"/>
      <w:numFmt w:val="decimal"/>
      <w:lvlText w:val="%4."/>
      <w:lvlJc w:val="left"/>
      <w:pPr>
        <w:ind w:left="2520" w:firstLine="0"/>
      </w:pPr>
    </w:lvl>
    <w:lvl w:ilvl="4" w:tplc="7E12D846">
      <w:start w:val="1"/>
      <w:numFmt w:val="lowerLetter"/>
      <w:lvlText w:val="%5."/>
      <w:lvlJc w:val="left"/>
      <w:pPr>
        <w:ind w:left="3240" w:firstLine="0"/>
      </w:pPr>
    </w:lvl>
    <w:lvl w:ilvl="5" w:tplc="78C45738">
      <w:start w:val="1"/>
      <w:numFmt w:val="lowerRoman"/>
      <w:lvlText w:val="%6."/>
      <w:lvlJc w:val="left"/>
      <w:pPr>
        <w:ind w:left="4140" w:firstLine="0"/>
      </w:pPr>
    </w:lvl>
    <w:lvl w:ilvl="6" w:tplc="63ECB90C">
      <w:start w:val="1"/>
      <w:numFmt w:val="decimal"/>
      <w:lvlText w:val="%7."/>
      <w:lvlJc w:val="left"/>
      <w:pPr>
        <w:ind w:left="4680" w:firstLine="0"/>
      </w:pPr>
    </w:lvl>
    <w:lvl w:ilvl="7" w:tplc="97842126">
      <w:start w:val="1"/>
      <w:numFmt w:val="lowerLetter"/>
      <w:lvlText w:val="%8."/>
      <w:lvlJc w:val="left"/>
      <w:pPr>
        <w:ind w:left="5400" w:firstLine="0"/>
      </w:pPr>
    </w:lvl>
    <w:lvl w:ilvl="8" w:tplc="F85C72D8">
      <w:start w:val="1"/>
      <w:numFmt w:val="lowerRoman"/>
      <w:lvlText w:val="%9."/>
      <w:lvlJc w:val="left"/>
      <w:pPr>
        <w:ind w:left="6300" w:firstLine="0"/>
      </w:pPr>
    </w:lvl>
  </w:abstractNum>
  <w:abstractNum w:abstractNumId="41" w15:restartNumberingAfterBreak="0">
    <w:nsid w:val="510A3330"/>
    <w:multiLevelType w:val="hybridMultilevel"/>
    <w:tmpl w:val="CBDA1CD6"/>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42" w15:restartNumberingAfterBreak="0">
    <w:nsid w:val="519C0530"/>
    <w:multiLevelType w:val="hybridMultilevel"/>
    <w:tmpl w:val="43D21F2A"/>
    <w:lvl w:ilvl="0" w:tplc="E962E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B7615D"/>
    <w:multiLevelType w:val="hybridMultilevel"/>
    <w:tmpl w:val="F412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F1280C"/>
    <w:multiLevelType w:val="hybridMultilevel"/>
    <w:tmpl w:val="21BA35E2"/>
    <w:name w:val="Numbered list 29"/>
    <w:lvl w:ilvl="0" w:tplc="A3965DA2">
      <w:start w:val="1"/>
      <w:numFmt w:val="lowerLetter"/>
      <w:lvlText w:val="%1)"/>
      <w:lvlJc w:val="left"/>
      <w:pPr>
        <w:ind w:left="360" w:firstLine="0"/>
      </w:pPr>
    </w:lvl>
    <w:lvl w:ilvl="1" w:tplc="664873B2">
      <w:start w:val="1"/>
      <w:numFmt w:val="lowerLetter"/>
      <w:lvlText w:val="%2."/>
      <w:lvlJc w:val="left"/>
      <w:pPr>
        <w:ind w:left="1080" w:firstLine="0"/>
      </w:pPr>
    </w:lvl>
    <w:lvl w:ilvl="2" w:tplc="0C86BF2C">
      <w:start w:val="1"/>
      <w:numFmt w:val="lowerRoman"/>
      <w:lvlText w:val="%3."/>
      <w:lvlJc w:val="left"/>
      <w:pPr>
        <w:ind w:left="1980" w:firstLine="0"/>
      </w:pPr>
    </w:lvl>
    <w:lvl w:ilvl="3" w:tplc="AE4E7B74">
      <w:start w:val="1"/>
      <w:numFmt w:val="decimal"/>
      <w:lvlText w:val="%4."/>
      <w:lvlJc w:val="left"/>
      <w:pPr>
        <w:ind w:left="2520" w:firstLine="0"/>
      </w:pPr>
    </w:lvl>
    <w:lvl w:ilvl="4" w:tplc="88409C90">
      <w:start w:val="1"/>
      <w:numFmt w:val="lowerLetter"/>
      <w:lvlText w:val="%5."/>
      <w:lvlJc w:val="left"/>
      <w:pPr>
        <w:ind w:left="3240" w:firstLine="0"/>
      </w:pPr>
    </w:lvl>
    <w:lvl w:ilvl="5" w:tplc="A8F8A982">
      <w:start w:val="1"/>
      <w:numFmt w:val="lowerRoman"/>
      <w:lvlText w:val="%6."/>
      <w:lvlJc w:val="left"/>
      <w:pPr>
        <w:ind w:left="4140" w:firstLine="0"/>
      </w:pPr>
    </w:lvl>
    <w:lvl w:ilvl="6" w:tplc="7E1C8AE4">
      <w:start w:val="1"/>
      <w:numFmt w:val="decimal"/>
      <w:lvlText w:val="%7."/>
      <w:lvlJc w:val="left"/>
      <w:pPr>
        <w:ind w:left="4680" w:firstLine="0"/>
      </w:pPr>
    </w:lvl>
    <w:lvl w:ilvl="7" w:tplc="E550E880">
      <w:start w:val="1"/>
      <w:numFmt w:val="lowerLetter"/>
      <w:lvlText w:val="%8."/>
      <w:lvlJc w:val="left"/>
      <w:pPr>
        <w:ind w:left="5400" w:firstLine="0"/>
      </w:pPr>
    </w:lvl>
    <w:lvl w:ilvl="8" w:tplc="36D4C898">
      <w:start w:val="1"/>
      <w:numFmt w:val="lowerRoman"/>
      <w:lvlText w:val="%9."/>
      <w:lvlJc w:val="left"/>
      <w:pPr>
        <w:ind w:left="6300" w:firstLine="0"/>
      </w:pPr>
    </w:lvl>
  </w:abstractNum>
  <w:abstractNum w:abstractNumId="45" w15:restartNumberingAfterBreak="0">
    <w:nsid w:val="5829608D"/>
    <w:multiLevelType w:val="hybridMultilevel"/>
    <w:tmpl w:val="AF6E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9B3EF8"/>
    <w:multiLevelType w:val="hybridMultilevel"/>
    <w:tmpl w:val="C286190C"/>
    <w:name w:val="Numbered list 2"/>
    <w:lvl w:ilvl="0" w:tplc="3E56D16C">
      <w:numFmt w:val="bullet"/>
      <w:lvlText w:val="-"/>
      <w:lvlJc w:val="left"/>
      <w:pPr>
        <w:ind w:left="360" w:firstLine="0"/>
      </w:pPr>
      <w:rPr>
        <w:rFonts w:ascii="Arial" w:eastAsia="Times New Roman" w:hAnsi="Arial" w:cs="Arial"/>
      </w:rPr>
    </w:lvl>
    <w:lvl w:ilvl="1" w:tplc="A38A871A">
      <w:numFmt w:val="bullet"/>
      <w:lvlText w:val="o"/>
      <w:lvlJc w:val="left"/>
      <w:pPr>
        <w:ind w:left="1080" w:firstLine="0"/>
      </w:pPr>
      <w:rPr>
        <w:rFonts w:ascii="Courier New" w:hAnsi="Courier New" w:cs="Courier New"/>
      </w:rPr>
    </w:lvl>
    <w:lvl w:ilvl="2" w:tplc="7852613A">
      <w:numFmt w:val="bullet"/>
      <w:lvlText w:val=""/>
      <w:lvlJc w:val="left"/>
      <w:pPr>
        <w:ind w:left="1800" w:firstLine="0"/>
      </w:pPr>
      <w:rPr>
        <w:rFonts w:ascii="Wingdings" w:eastAsia="Wingdings" w:hAnsi="Wingdings" w:cs="Wingdings"/>
      </w:rPr>
    </w:lvl>
    <w:lvl w:ilvl="3" w:tplc="51D4882A">
      <w:numFmt w:val="bullet"/>
      <w:lvlText w:val=""/>
      <w:lvlJc w:val="left"/>
      <w:pPr>
        <w:ind w:left="2520" w:firstLine="0"/>
      </w:pPr>
      <w:rPr>
        <w:rFonts w:ascii="Symbol" w:hAnsi="Symbol"/>
      </w:rPr>
    </w:lvl>
    <w:lvl w:ilvl="4" w:tplc="139454DC">
      <w:numFmt w:val="bullet"/>
      <w:lvlText w:val="o"/>
      <w:lvlJc w:val="left"/>
      <w:pPr>
        <w:ind w:left="3240" w:firstLine="0"/>
      </w:pPr>
      <w:rPr>
        <w:rFonts w:ascii="Courier New" w:hAnsi="Courier New" w:cs="Courier New"/>
      </w:rPr>
    </w:lvl>
    <w:lvl w:ilvl="5" w:tplc="10B8A71A">
      <w:numFmt w:val="bullet"/>
      <w:lvlText w:val=""/>
      <w:lvlJc w:val="left"/>
      <w:pPr>
        <w:ind w:left="3960" w:firstLine="0"/>
      </w:pPr>
      <w:rPr>
        <w:rFonts w:ascii="Wingdings" w:eastAsia="Wingdings" w:hAnsi="Wingdings" w:cs="Wingdings"/>
      </w:rPr>
    </w:lvl>
    <w:lvl w:ilvl="6" w:tplc="306C0D28">
      <w:numFmt w:val="bullet"/>
      <w:lvlText w:val=""/>
      <w:lvlJc w:val="left"/>
      <w:pPr>
        <w:ind w:left="4680" w:firstLine="0"/>
      </w:pPr>
      <w:rPr>
        <w:rFonts w:ascii="Symbol" w:hAnsi="Symbol"/>
      </w:rPr>
    </w:lvl>
    <w:lvl w:ilvl="7" w:tplc="0428D82A">
      <w:numFmt w:val="bullet"/>
      <w:lvlText w:val="o"/>
      <w:lvlJc w:val="left"/>
      <w:pPr>
        <w:ind w:left="5400" w:firstLine="0"/>
      </w:pPr>
      <w:rPr>
        <w:rFonts w:ascii="Courier New" w:hAnsi="Courier New" w:cs="Courier New"/>
      </w:rPr>
    </w:lvl>
    <w:lvl w:ilvl="8" w:tplc="3C6A1664">
      <w:numFmt w:val="bullet"/>
      <w:lvlText w:val=""/>
      <w:lvlJc w:val="left"/>
      <w:pPr>
        <w:ind w:left="6120" w:firstLine="0"/>
      </w:pPr>
      <w:rPr>
        <w:rFonts w:ascii="Wingdings" w:eastAsia="Wingdings" w:hAnsi="Wingdings" w:cs="Wingdings"/>
      </w:rPr>
    </w:lvl>
  </w:abstractNum>
  <w:abstractNum w:abstractNumId="47" w15:restartNumberingAfterBreak="0">
    <w:nsid w:val="5B5752E3"/>
    <w:multiLevelType w:val="hybridMultilevel"/>
    <w:tmpl w:val="4008DC7A"/>
    <w:lvl w:ilvl="0" w:tplc="E962E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5E2A74"/>
    <w:multiLevelType w:val="hybridMultilevel"/>
    <w:tmpl w:val="A26C8AE0"/>
    <w:name w:val="Numbered list 14"/>
    <w:lvl w:ilvl="0" w:tplc="5E3EFA0A">
      <w:start w:val="1"/>
      <w:numFmt w:val="decimal"/>
      <w:lvlText w:val="%1."/>
      <w:lvlJc w:val="left"/>
      <w:pPr>
        <w:ind w:left="360" w:firstLine="0"/>
      </w:pPr>
    </w:lvl>
    <w:lvl w:ilvl="1" w:tplc="F202CE44">
      <w:start w:val="1"/>
      <w:numFmt w:val="lowerLetter"/>
      <w:lvlText w:val="%2."/>
      <w:lvlJc w:val="left"/>
      <w:pPr>
        <w:ind w:left="1080" w:firstLine="0"/>
      </w:pPr>
    </w:lvl>
    <w:lvl w:ilvl="2" w:tplc="7CA64DA0">
      <w:start w:val="1"/>
      <w:numFmt w:val="lowerRoman"/>
      <w:lvlText w:val="%3."/>
      <w:lvlJc w:val="left"/>
      <w:pPr>
        <w:ind w:left="1980" w:firstLine="0"/>
      </w:pPr>
    </w:lvl>
    <w:lvl w:ilvl="3" w:tplc="40C42230">
      <w:start w:val="1"/>
      <w:numFmt w:val="decimal"/>
      <w:lvlText w:val="%4."/>
      <w:lvlJc w:val="left"/>
      <w:pPr>
        <w:ind w:left="2520" w:firstLine="0"/>
      </w:pPr>
    </w:lvl>
    <w:lvl w:ilvl="4" w:tplc="F7F40786">
      <w:start w:val="1"/>
      <w:numFmt w:val="lowerLetter"/>
      <w:lvlText w:val="%5."/>
      <w:lvlJc w:val="left"/>
      <w:pPr>
        <w:ind w:left="3240" w:firstLine="0"/>
      </w:pPr>
    </w:lvl>
    <w:lvl w:ilvl="5" w:tplc="D94E18AC">
      <w:start w:val="1"/>
      <w:numFmt w:val="lowerRoman"/>
      <w:lvlText w:val="%6."/>
      <w:lvlJc w:val="left"/>
      <w:pPr>
        <w:ind w:left="4140" w:firstLine="0"/>
      </w:pPr>
    </w:lvl>
    <w:lvl w:ilvl="6" w:tplc="E1F65214">
      <w:start w:val="1"/>
      <w:numFmt w:val="decimal"/>
      <w:lvlText w:val="%7."/>
      <w:lvlJc w:val="left"/>
      <w:pPr>
        <w:ind w:left="4680" w:firstLine="0"/>
      </w:pPr>
    </w:lvl>
    <w:lvl w:ilvl="7" w:tplc="5502B458">
      <w:start w:val="1"/>
      <w:numFmt w:val="lowerLetter"/>
      <w:lvlText w:val="%8."/>
      <w:lvlJc w:val="left"/>
      <w:pPr>
        <w:ind w:left="5400" w:firstLine="0"/>
      </w:pPr>
    </w:lvl>
    <w:lvl w:ilvl="8" w:tplc="1240A48E">
      <w:start w:val="1"/>
      <w:numFmt w:val="lowerRoman"/>
      <w:lvlText w:val="%9."/>
      <w:lvlJc w:val="left"/>
      <w:pPr>
        <w:ind w:left="6300" w:firstLine="0"/>
      </w:pPr>
    </w:lvl>
  </w:abstractNum>
  <w:abstractNum w:abstractNumId="49" w15:restartNumberingAfterBreak="0">
    <w:nsid w:val="6584440D"/>
    <w:multiLevelType w:val="hybridMultilevel"/>
    <w:tmpl w:val="CD4C5C76"/>
    <w:name w:val="Numbered list 4"/>
    <w:lvl w:ilvl="0" w:tplc="988A7128">
      <w:start w:val="1"/>
      <w:numFmt w:val="decimal"/>
      <w:lvlText w:val="%1."/>
      <w:lvlJc w:val="left"/>
      <w:pPr>
        <w:ind w:left="360" w:firstLine="0"/>
      </w:pPr>
    </w:lvl>
    <w:lvl w:ilvl="1" w:tplc="8D264E8C">
      <w:start w:val="1"/>
      <w:numFmt w:val="decimal"/>
      <w:lvlText w:val="%2."/>
      <w:lvlJc w:val="left"/>
      <w:pPr>
        <w:ind w:left="1080" w:firstLine="0"/>
      </w:pPr>
    </w:lvl>
    <w:lvl w:ilvl="2" w:tplc="D2EEA850">
      <w:start w:val="1"/>
      <w:numFmt w:val="decimal"/>
      <w:lvlText w:val="%3."/>
      <w:lvlJc w:val="left"/>
      <w:pPr>
        <w:ind w:left="1800" w:firstLine="0"/>
      </w:pPr>
    </w:lvl>
    <w:lvl w:ilvl="3" w:tplc="7AE07DE4">
      <w:start w:val="1"/>
      <w:numFmt w:val="decimal"/>
      <w:lvlText w:val="%4."/>
      <w:lvlJc w:val="left"/>
      <w:pPr>
        <w:ind w:left="2520" w:firstLine="0"/>
      </w:pPr>
    </w:lvl>
    <w:lvl w:ilvl="4" w:tplc="28D60A26">
      <w:start w:val="1"/>
      <w:numFmt w:val="decimal"/>
      <w:lvlText w:val="%5."/>
      <w:lvlJc w:val="left"/>
      <w:pPr>
        <w:ind w:left="3240" w:firstLine="0"/>
      </w:pPr>
    </w:lvl>
    <w:lvl w:ilvl="5" w:tplc="D95052D8">
      <w:start w:val="1"/>
      <w:numFmt w:val="decimal"/>
      <w:lvlText w:val="%6."/>
      <w:lvlJc w:val="left"/>
      <w:pPr>
        <w:ind w:left="3960" w:firstLine="0"/>
      </w:pPr>
    </w:lvl>
    <w:lvl w:ilvl="6" w:tplc="9B48BF1E">
      <w:start w:val="1"/>
      <w:numFmt w:val="decimal"/>
      <w:lvlText w:val="%7."/>
      <w:lvlJc w:val="left"/>
      <w:pPr>
        <w:ind w:left="4680" w:firstLine="0"/>
      </w:pPr>
    </w:lvl>
    <w:lvl w:ilvl="7" w:tplc="5C0A40E8">
      <w:start w:val="1"/>
      <w:numFmt w:val="decimal"/>
      <w:lvlText w:val="%8."/>
      <w:lvlJc w:val="left"/>
      <w:pPr>
        <w:ind w:left="5400" w:firstLine="0"/>
      </w:pPr>
    </w:lvl>
    <w:lvl w:ilvl="8" w:tplc="5E50A2AC">
      <w:start w:val="1"/>
      <w:numFmt w:val="decimal"/>
      <w:lvlText w:val="%9."/>
      <w:lvlJc w:val="left"/>
      <w:pPr>
        <w:ind w:left="6120" w:firstLine="0"/>
      </w:pPr>
    </w:lvl>
  </w:abstractNum>
  <w:abstractNum w:abstractNumId="50" w15:restartNumberingAfterBreak="0">
    <w:nsid w:val="66D67CDA"/>
    <w:multiLevelType w:val="hybridMultilevel"/>
    <w:tmpl w:val="3FAC2670"/>
    <w:lvl w:ilvl="0" w:tplc="F286851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185ADB"/>
    <w:multiLevelType w:val="hybridMultilevel"/>
    <w:tmpl w:val="97A639CC"/>
    <w:name w:val="Numbered list 25"/>
    <w:lvl w:ilvl="0" w:tplc="972E5BEC">
      <w:start w:val="1"/>
      <w:numFmt w:val="decimal"/>
      <w:lvlText w:val="%1."/>
      <w:lvlJc w:val="left"/>
      <w:pPr>
        <w:ind w:left="360" w:firstLine="0"/>
      </w:pPr>
    </w:lvl>
    <w:lvl w:ilvl="1" w:tplc="D16EE678">
      <w:start w:val="1"/>
      <w:numFmt w:val="decimal"/>
      <w:lvlText w:val="%2."/>
      <w:lvlJc w:val="left"/>
      <w:pPr>
        <w:ind w:left="1080" w:firstLine="0"/>
      </w:pPr>
    </w:lvl>
    <w:lvl w:ilvl="2" w:tplc="2CAACD8E">
      <w:start w:val="1"/>
      <w:numFmt w:val="decimal"/>
      <w:lvlText w:val="%3."/>
      <w:lvlJc w:val="left"/>
      <w:pPr>
        <w:ind w:left="1800" w:firstLine="0"/>
      </w:pPr>
    </w:lvl>
    <w:lvl w:ilvl="3" w:tplc="76FC250C">
      <w:start w:val="1"/>
      <w:numFmt w:val="decimal"/>
      <w:lvlText w:val="%4."/>
      <w:lvlJc w:val="left"/>
      <w:pPr>
        <w:ind w:left="2520" w:firstLine="0"/>
      </w:pPr>
    </w:lvl>
    <w:lvl w:ilvl="4" w:tplc="A948C294">
      <w:start w:val="1"/>
      <w:numFmt w:val="decimal"/>
      <w:lvlText w:val="%5."/>
      <w:lvlJc w:val="left"/>
      <w:pPr>
        <w:ind w:left="3240" w:firstLine="0"/>
      </w:pPr>
    </w:lvl>
    <w:lvl w:ilvl="5" w:tplc="2B1AFC9E">
      <w:start w:val="1"/>
      <w:numFmt w:val="decimal"/>
      <w:lvlText w:val="%6."/>
      <w:lvlJc w:val="left"/>
      <w:pPr>
        <w:ind w:left="3960" w:firstLine="0"/>
      </w:pPr>
    </w:lvl>
    <w:lvl w:ilvl="6" w:tplc="E7506524">
      <w:start w:val="1"/>
      <w:numFmt w:val="decimal"/>
      <w:lvlText w:val="%7."/>
      <w:lvlJc w:val="left"/>
      <w:pPr>
        <w:ind w:left="4680" w:firstLine="0"/>
      </w:pPr>
    </w:lvl>
    <w:lvl w:ilvl="7" w:tplc="749CE3E6">
      <w:start w:val="1"/>
      <w:numFmt w:val="decimal"/>
      <w:lvlText w:val="%8."/>
      <w:lvlJc w:val="left"/>
      <w:pPr>
        <w:ind w:left="5400" w:firstLine="0"/>
      </w:pPr>
    </w:lvl>
    <w:lvl w:ilvl="8" w:tplc="A426B3F0">
      <w:start w:val="1"/>
      <w:numFmt w:val="decimal"/>
      <w:lvlText w:val="%9."/>
      <w:lvlJc w:val="left"/>
      <w:pPr>
        <w:ind w:left="6120" w:firstLine="0"/>
      </w:pPr>
    </w:lvl>
  </w:abstractNum>
  <w:abstractNum w:abstractNumId="52" w15:restartNumberingAfterBreak="0">
    <w:nsid w:val="67AA38C5"/>
    <w:multiLevelType w:val="hybridMultilevel"/>
    <w:tmpl w:val="5BE8560E"/>
    <w:name w:val="Numbered list 19"/>
    <w:lvl w:ilvl="0" w:tplc="DBAA8628">
      <w:start w:val="1"/>
      <w:numFmt w:val="decimal"/>
      <w:lvlText w:val="%1."/>
      <w:lvlJc w:val="left"/>
      <w:pPr>
        <w:ind w:left="360" w:firstLine="0"/>
      </w:pPr>
    </w:lvl>
    <w:lvl w:ilvl="1" w:tplc="30303276">
      <w:start w:val="1"/>
      <w:numFmt w:val="decimal"/>
      <w:lvlText w:val="%2."/>
      <w:lvlJc w:val="left"/>
      <w:pPr>
        <w:ind w:left="1080" w:firstLine="0"/>
      </w:pPr>
    </w:lvl>
    <w:lvl w:ilvl="2" w:tplc="51187E50">
      <w:start w:val="1"/>
      <w:numFmt w:val="decimal"/>
      <w:lvlText w:val="%3."/>
      <w:lvlJc w:val="left"/>
      <w:pPr>
        <w:ind w:left="1800" w:firstLine="0"/>
      </w:pPr>
    </w:lvl>
    <w:lvl w:ilvl="3" w:tplc="5C548A00">
      <w:start w:val="1"/>
      <w:numFmt w:val="decimal"/>
      <w:lvlText w:val="%4."/>
      <w:lvlJc w:val="left"/>
      <w:pPr>
        <w:ind w:left="2520" w:firstLine="0"/>
      </w:pPr>
    </w:lvl>
    <w:lvl w:ilvl="4" w:tplc="C922D9D8">
      <w:start w:val="1"/>
      <w:numFmt w:val="decimal"/>
      <w:lvlText w:val="%5."/>
      <w:lvlJc w:val="left"/>
      <w:pPr>
        <w:ind w:left="3240" w:firstLine="0"/>
      </w:pPr>
    </w:lvl>
    <w:lvl w:ilvl="5" w:tplc="D426739A">
      <w:start w:val="1"/>
      <w:numFmt w:val="decimal"/>
      <w:lvlText w:val="%6."/>
      <w:lvlJc w:val="left"/>
      <w:pPr>
        <w:ind w:left="3960" w:firstLine="0"/>
      </w:pPr>
    </w:lvl>
    <w:lvl w:ilvl="6" w:tplc="4D123DB0">
      <w:start w:val="1"/>
      <w:numFmt w:val="decimal"/>
      <w:lvlText w:val="%7."/>
      <w:lvlJc w:val="left"/>
      <w:pPr>
        <w:ind w:left="4680" w:firstLine="0"/>
      </w:pPr>
    </w:lvl>
    <w:lvl w:ilvl="7" w:tplc="130E6014">
      <w:start w:val="1"/>
      <w:numFmt w:val="decimal"/>
      <w:lvlText w:val="%8."/>
      <w:lvlJc w:val="left"/>
      <w:pPr>
        <w:ind w:left="5400" w:firstLine="0"/>
      </w:pPr>
    </w:lvl>
    <w:lvl w:ilvl="8" w:tplc="374479D8">
      <w:start w:val="1"/>
      <w:numFmt w:val="decimal"/>
      <w:lvlText w:val="%9."/>
      <w:lvlJc w:val="left"/>
      <w:pPr>
        <w:ind w:left="6120" w:firstLine="0"/>
      </w:pPr>
    </w:lvl>
  </w:abstractNum>
  <w:abstractNum w:abstractNumId="53" w15:restartNumberingAfterBreak="0">
    <w:nsid w:val="6E655E7F"/>
    <w:multiLevelType w:val="multilevel"/>
    <w:tmpl w:val="0E8EBD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E6B5C01"/>
    <w:multiLevelType w:val="hybridMultilevel"/>
    <w:tmpl w:val="623E637E"/>
    <w:lvl w:ilvl="0" w:tplc="E962E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711E12"/>
    <w:multiLevelType w:val="hybridMultilevel"/>
    <w:tmpl w:val="A65C9576"/>
    <w:lvl w:ilvl="0" w:tplc="07A49B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8C0872"/>
    <w:multiLevelType w:val="hybridMultilevel"/>
    <w:tmpl w:val="77DCD398"/>
    <w:name w:val="Numbered list 32"/>
    <w:lvl w:ilvl="0" w:tplc="2334F7C4">
      <w:start w:val="1"/>
      <w:numFmt w:val="decimal"/>
      <w:lvlText w:val="%1."/>
      <w:lvlJc w:val="left"/>
      <w:pPr>
        <w:ind w:left="360" w:firstLine="0"/>
      </w:pPr>
    </w:lvl>
    <w:lvl w:ilvl="1" w:tplc="D97C07E0">
      <w:start w:val="1"/>
      <w:numFmt w:val="lowerLetter"/>
      <w:lvlText w:val="%2."/>
      <w:lvlJc w:val="left"/>
      <w:pPr>
        <w:ind w:left="1080" w:firstLine="0"/>
      </w:pPr>
    </w:lvl>
    <w:lvl w:ilvl="2" w:tplc="8E2815E0">
      <w:start w:val="1"/>
      <w:numFmt w:val="lowerRoman"/>
      <w:lvlText w:val="%3."/>
      <w:lvlJc w:val="left"/>
      <w:pPr>
        <w:ind w:left="1980" w:firstLine="0"/>
      </w:pPr>
    </w:lvl>
    <w:lvl w:ilvl="3" w:tplc="7EE0D448">
      <w:start w:val="1"/>
      <w:numFmt w:val="decimal"/>
      <w:lvlText w:val="%4."/>
      <w:lvlJc w:val="left"/>
      <w:pPr>
        <w:ind w:left="2520" w:firstLine="0"/>
      </w:pPr>
    </w:lvl>
    <w:lvl w:ilvl="4" w:tplc="7E586920">
      <w:start w:val="1"/>
      <w:numFmt w:val="lowerLetter"/>
      <w:lvlText w:val="%5."/>
      <w:lvlJc w:val="left"/>
      <w:pPr>
        <w:ind w:left="3240" w:firstLine="0"/>
      </w:pPr>
    </w:lvl>
    <w:lvl w:ilvl="5" w:tplc="68BEB848">
      <w:start w:val="1"/>
      <w:numFmt w:val="lowerRoman"/>
      <w:lvlText w:val="%6."/>
      <w:lvlJc w:val="left"/>
      <w:pPr>
        <w:ind w:left="4140" w:firstLine="0"/>
      </w:pPr>
    </w:lvl>
    <w:lvl w:ilvl="6" w:tplc="23F48FB2">
      <w:start w:val="1"/>
      <w:numFmt w:val="decimal"/>
      <w:lvlText w:val="%7."/>
      <w:lvlJc w:val="left"/>
      <w:pPr>
        <w:ind w:left="4680" w:firstLine="0"/>
      </w:pPr>
    </w:lvl>
    <w:lvl w:ilvl="7" w:tplc="38C09ABA">
      <w:start w:val="1"/>
      <w:numFmt w:val="lowerLetter"/>
      <w:lvlText w:val="%8."/>
      <w:lvlJc w:val="left"/>
      <w:pPr>
        <w:ind w:left="5400" w:firstLine="0"/>
      </w:pPr>
    </w:lvl>
    <w:lvl w:ilvl="8" w:tplc="3A22A370">
      <w:start w:val="1"/>
      <w:numFmt w:val="lowerRoman"/>
      <w:lvlText w:val="%9."/>
      <w:lvlJc w:val="left"/>
      <w:pPr>
        <w:ind w:left="6300" w:firstLine="0"/>
      </w:pPr>
    </w:lvl>
  </w:abstractNum>
  <w:abstractNum w:abstractNumId="57" w15:restartNumberingAfterBreak="0">
    <w:nsid w:val="71906672"/>
    <w:multiLevelType w:val="hybridMultilevel"/>
    <w:tmpl w:val="FF9E184A"/>
    <w:name w:val="Numbered list 6"/>
    <w:lvl w:ilvl="0" w:tplc="226A87EA">
      <w:start w:val="1"/>
      <w:numFmt w:val="decimal"/>
      <w:lvlText w:val="%1."/>
      <w:lvlJc w:val="left"/>
      <w:pPr>
        <w:ind w:left="360" w:firstLine="0"/>
      </w:pPr>
    </w:lvl>
    <w:lvl w:ilvl="1" w:tplc="B68A5D7A">
      <w:start w:val="1"/>
      <w:numFmt w:val="lowerLetter"/>
      <w:lvlText w:val="%2."/>
      <w:lvlJc w:val="left"/>
      <w:pPr>
        <w:ind w:left="1080" w:firstLine="0"/>
      </w:pPr>
    </w:lvl>
    <w:lvl w:ilvl="2" w:tplc="788E611E">
      <w:start w:val="1"/>
      <w:numFmt w:val="lowerRoman"/>
      <w:lvlText w:val="%3."/>
      <w:lvlJc w:val="left"/>
      <w:pPr>
        <w:ind w:left="1980" w:firstLine="0"/>
      </w:pPr>
    </w:lvl>
    <w:lvl w:ilvl="3" w:tplc="2272B208">
      <w:start w:val="1"/>
      <w:numFmt w:val="decimal"/>
      <w:lvlText w:val="%4."/>
      <w:lvlJc w:val="left"/>
      <w:pPr>
        <w:ind w:left="2520" w:firstLine="0"/>
      </w:pPr>
    </w:lvl>
    <w:lvl w:ilvl="4" w:tplc="9436879C">
      <w:start w:val="1"/>
      <w:numFmt w:val="lowerLetter"/>
      <w:lvlText w:val="%5."/>
      <w:lvlJc w:val="left"/>
      <w:pPr>
        <w:ind w:left="3240" w:firstLine="0"/>
      </w:pPr>
    </w:lvl>
    <w:lvl w:ilvl="5" w:tplc="1108B9BA">
      <w:start w:val="1"/>
      <w:numFmt w:val="lowerRoman"/>
      <w:lvlText w:val="%6."/>
      <w:lvlJc w:val="left"/>
      <w:pPr>
        <w:ind w:left="4140" w:firstLine="0"/>
      </w:pPr>
    </w:lvl>
    <w:lvl w:ilvl="6" w:tplc="CA04747E">
      <w:start w:val="1"/>
      <w:numFmt w:val="decimal"/>
      <w:lvlText w:val="%7."/>
      <w:lvlJc w:val="left"/>
      <w:pPr>
        <w:ind w:left="4680" w:firstLine="0"/>
      </w:pPr>
    </w:lvl>
    <w:lvl w:ilvl="7" w:tplc="7FA4309C">
      <w:start w:val="1"/>
      <w:numFmt w:val="lowerLetter"/>
      <w:lvlText w:val="%8."/>
      <w:lvlJc w:val="left"/>
      <w:pPr>
        <w:ind w:left="5400" w:firstLine="0"/>
      </w:pPr>
    </w:lvl>
    <w:lvl w:ilvl="8" w:tplc="576C581E">
      <w:start w:val="1"/>
      <w:numFmt w:val="lowerRoman"/>
      <w:lvlText w:val="%9."/>
      <w:lvlJc w:val="left"/>
      <w:pPr>
        <w:ind w:left="6300" w:firstLine="0"/>
      </w:pPr>
    </w:lvl>
  </w:abstractNum>
  <w:abstractNum w:abstractNumId="58" w15:restartNumberingAfterBreak="0">
    <w:nsid w:val="73A01C28"/>
    <w:multiLevelType w:val="hybridMultilevel"/>
    <w:tmpl w:val="D0C8391E"/>
    <w:name w:val="Numbered list 22"/>
    <w:lvl w:ilvl="0" w:tplc="B7F01736">
      <w:start w:val="1"/>
      <w:numFmt w:val="none"/>
      <w:suff w:val="nothing"/>
      <w:lvlText w:val=""/>
      <w:lvlJc w:val="left"/>
      <w:pPr>
        <w:ind w:left="0" w:firstLine="0"/>
      </w:pPr>
    </w:lvl>
    <w:lvl w:ilvl="1" w:tplc="E9062998">
      <w:start w:val="1"/>
      <w:numFmt w:val="none"/>
      <w:suff w:val="nothing"/>
      <w:lvlText w:val=""/>
      <w:lvlJc w:val="left"/>
      <w:pPr>
        <w:ind w:left="0" w:firstLine="0"/>
      </w:pPr>
    </w:lvl>
    <w:lvl w:ilvl="2" w:tplc="104220F8">
      <w:start w:val="1"/>
      <w:numFmt w:val="none"/>
      <w:suff w:val="nothing"/>
      <w:lvlText w:val=""/>
      <w:lvlJc w:val="left"/>
      <w:pPr>
        <w:ind w:left="0" w:firstLine="0"/>
      </w:pPr>
    </w:lvl>
    <w:lvl w:ilvl="3" w:tplc="4EDE270C">
      <w:start w:val="1"/>
      <w:numFmt w:val="none"/>
      <w:suff w:val="nothing"/>
      <w:lvlText w:val=""/>
      <w:lvlJc w:val="left"/>
      <w:pPr>
        <w:ind w:left="0" w:firstLine="0"/>
      </w:pPr>
    </w:lvl>
    <w:lvl w:ilvl="4" w:tplc="85940DF6">
      <w:start w:val="1"/>
      <w:numFmt w:val="none"/>
      <w:suff w:val="nothing"/>
      <w:lvlText w:val=""/>
      <w:lvlJc w:val="left"/>
      <w:pPr>
        <w:ind w:left="0" w:firstLine="0"/>
      </w:pPr>
    </w:lvl>
    <w:lvl w:ilvl="5" w:tplc="D4B4BDBA">
      <w:start w:val="1"/>
      <w:numFmt w:val="none"/>
      <w:suff w:val="nothing"/>
      <w:lvlText w:val=""/>
      <w:lvlJc w:val="left"/>
      <w:pPr>
        <w:ind w:left="0" w:firstLine="0"/>
      </w:pPr>
    </w:lvl>
    <w:lvl w:ilvl="6" w:tplc="0F8A7680">
      <w:start w:val="1"/>
      <w:numFmt w:val="none"/>
      <w:suff w:val="nothing"/>
      <w:lvlText w:val=""/>
      <w:lvlJc w:val="left"/>
      <w:pPr>
        <w:ind w:left="0" w:firstLine="0"/>
      </w:pPr>
    </w:lvl>
    <w:lvl w:ilvl="7" w:tplc="73145980">
      <w:start w:val="1"/>
      <w:numFmt w:val="none"/>
      <w:suff w:val="nothing"/>
      <w:lvlText w:val=""/>
      <w:lvlJc w:val="left"/>
      <w:pPr>
        <w:ind w:left="0" w:firstLine="0"/>
      </w:pPr>
    </w:lvl>
    <w:lvl w:ilvl="8" w:tplc="03C60A9C">
      <w:start w:val="1"/>
      <w:numFmt w:val="none"/>
      <w:suff w:val="nothing"/>
      <w:lvlText w:val=""/>
      <w:lvlJc w:val="left"/>
      <w:pPr>
        <w:ind w:left="0" w:firstLine="0"/>
      </w:pPr>
    </w:lvl>
  </w:abstractNum>
  <w:abstractNum w:abstractNumId="59" w15:restartNumberingAfterBreak="0">
    <w:nsid w:val="76560950"/>
    <w:multiLevelType w:val="hybridMultilevel"/>
    <w:tmpl w:val="E948EECA"/>
    <w:name w:val="Numbered list 15"/>
    <w:lvl w:ilvl="0" w:tplc="545CCC1C">
      <w:start w:val="1"/>
      <w:numFmt w:val="decimal"/>
      <w:lvlText w:val="%1."/>
      <w:lvlJc w:val="left"/>
      <w:pPr>
        <w:ind w:left="360" w:firstLine="0"/>
      </w:pPr>
    </w:lvl>
    <w:lvl w:ilvl="1" w:tplc="E6BC4A92">
      <w:start w:val="1"/>
      <w:numFmt w:val="decimal"/>
      <w:lvlText w:val="%2."/>
      <w:lvlJc w:val="left"/>
      <w:pPr>
        <w:ind w:left="1080" w:firstLine="0"/>
      </w:pPr>
    </w:lvl>
    <w:lvl w:ilvl="2" w:tplc="1EC28158">
      <w:start w:val="1"/>
      <w:numFmt w:val="decimal"/>
      <w:lvlText w:val="%3."/>
      <w:lvlJc w:val="left"/>
      <w:pPr>
        <w:ind w:left="1800" w:firstLine="0"/>
      </w:pPr>
    </w:lvl>
    <w:lvl w:ilvl="3" w:tplc="A95EFD5C">
      <w:start w:val="1"/>
      <w:numFmt w:val="decimal"/>
      <w:lvlText w:val="%4."/>
      <w:lvlJc w:val="left"/>
      <w:pPr>
        <w:ind w:left="2520" w:firstLine="0"/>
      </w:pPr>
    </w:lvl>
    <w:lvl w:ilvl="4" w:tplc="6C52EBF4">
      <w:start w:val="1"/>
      <w:numFmt w:val="decimal"/>
      <w:lvlText w:val="%5."/>
      <w:lvlJc w:val="left"/>
      <w:pPr>
        <w:ind w:left="3240" w:firstLine="0"/>
      </w:pPr>
    </w:lvl>
    <w:lvl w:ilvl="5" w:tplc="AB4AE1C4">
      <w:start w:val="1"/>
      <w:numFmt w:val="decimal"/>
      <w:lvlText w:val="%6."/>
      <w:lvlJc w:val="left"/>
      <w:pPr>
        <w:ind w:left="3960" w:firstLine="0"/>
      </w:pPr>
    </w:lvl>
    <w:lvl w:ilvl="6" w:tplc="D2BE7542">
      <w:start w:val="1"/>
      <w:numFmt w:val="decimal"/>
      <w:lvlText w:val="%7."/>
      <w:lvlJc w:val="left"/>
      <w:pPr>
        <w:ind w:left="4680" w:firstLine="0"/>
      </w:pPr>
    </w:lvl>
    <w:lvl w:ilvl="7" w:tplc="EE26F002">
      <w:start w:val="1"/>
      <w:numFmt w:val="decimal"/>
      <w:lvlText w:val="%8."/>
      <w:lvlJc w:val="left"/>
      <w:pPr>
        <w:ind w:left="5400" w:firstLine="0"/>
      </w:pPr>
    </w:lvl>
    <w:lvl w:ilvl="8" w:tplc="FB2A1B90">
      <w:start w:val="1"/>
      <w:numFmt w:val="decimal"/>
      <w:lvlText w:val="%9."/>
      <w:lvlJc w:val="left"/>
      <w:pPr>
        <w:ind w:left="6120" w:firstLine="0"/>
      </w:pPr>
    </w:lvl>
  </w:abstractNum>
  <w:abstractNum w:abstractNumId="60" w15:restartNumberingAfterBreak="0">
    <w:nsid w:val="792C51C1"/>
    <w:multiLevelType w:val="hybridMultilevel"/>
    <w:tmpl w:val="64C42686"/>
    <w:lvl w:ilvl="0" w:tplc="8FD8DB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E347ED"/>
    <w:multiLevelType w:val="hybridMultilevel"/>
    <w:tmpl w:val="286E4ED8"/>
    <w:name w:val="Numbered list 23"/>
    <w:lvl w:ilvl="0" w:tplc="0964BC3C">
      <w:start w:val="1"/>
      <w:numFmt w:val="decimal"/>
      <w:lvlText w:val="%1."/>
      <w:lvlJc w:val="left"/>
      <w:pPr>
        <w:ind w:left="360" w:firstLine="0"/>
      </w:pPr>
    </w:lvl>
    <w:lvl w:ilvl="1" w:tplc="E0D27EE8">
      <w:start w:val="1"/>
      <w:numFmt w:val="lowerLetter"/>
      <w:lvlText w:val="%2."/>
      <w:lvlJc w:val="left"/>
      <w:pPr>
        <w:ind w:left="1080" w:firstLine="0"/>
      </w:pPr>
    </w:lvl>
    <w:lvl w:ilvl="2" w:tplc="2A8A77FE">
      <w:start w:val="1"/>
      <w:numFmt w:val="lowerRoman"/>
      <w:lvlText w:val="%3."/>
      <w:lvlJc w:val="left"/>
      <w:pPr>
        <w:ind w:left="1980" w:firstLine="0"/>
      </w:pPr>
    </w:lvl>
    <w:lvl w:ilvl="3" w:tplc="F08CE310">
      <w:start w:val="1"/>
      <w:numFmt w:val="decimal"/>
      <w:lvlText w:val="%4."/>
      <w:lvlJc w:val="left"/>
      <w:pPr>
        <w:ind w:left="2520" w:firstLine="0"/>
      </w:pPr>
    </w:lvl>
    <w:lvl w:ilvl="4" w:tplc="61600D6E">
      <w:start w:val="1"/>
      <w:numFmt w:val="lowerLetter"/>
      <w:lvlText w:val="%5."/>
      <w:lvlJc w:val="left"/>
      <w:pPr>
        <w:ind w:left="3240" w:firstLine="0"/>
      </w:pPr>
    </w:lvl>
    <w:lvl w:ilvl="5" w:tplc="7A00BAE2">
      <w:start w:val="1"/>
      <w:numFmt w:val="lowerRoman"/>
      <w:lvlText w:val="%6."/>
      <w:lvlJc w:val="left"/>
      <w:pPr>
        <w:ind w:left="4140" w:firstLine="0"/>
      </w:pPr>
    </w:lvl>
    <w:lvl w:ilvl="6" w:tplc="18B2B322">
      <w:start w:val="1"/>
      <w:numFmt w:val="decimal"/>
      <w:lvlText w:val="%7."/>
      <w:lvlJc w:val="left"/>
      <w:pPr>
        <w:ind w:left="4680" w:firstLine="0"/>
      </w:pPr>
    </w:lvl>
    <w:lvl w:ilvl="7" w:tplc="C6DA505E">
      <w:start w:val="1"/>
      <w:numFmt w:val="lowerLetter"/>
      <w:lvlText w:val="%8."/>
      <w:lvlJc w:val="left"/>
      <w:pPr>
        <w:ind w:left="5400" w:firstLine="0"/>
      </w:pPr>
    </w:lvl>
    <w:lvl w:ilvl="8" w:tplc="838C2C78">
      <w:start w:val="1"/>
      <w:numFmt w:val="lowerRoman"/>
      <w:lvlText w:val="%9."/>
      <w:lvlJc w:val="left"/>
      <w:pPr>
        <w:ind w:left="6300" w:firstLine="0"/>
      </w:pPr>
    </w:lvl>
  </w:abstractNum>
  <w:abstractNum w:abstractNumId="62" w15:restartNumberingAfterBreak="0">
    <w:nsid w:val="7AEB6C26"/>
    <w:multiLevelType w:val="hybridMultilevel"/>
    <w:tmpl w:val="07B0237E"/>
    <w:lvl w:ilvl="0" w:tplc="584CE5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C82794"/>
    <w:multiLevelType w:val="hybridMultilevel"/>
    <w:tmpl w:val="49B89D74"/>
    <w:lvl w:ilvl="0" w:tplc="DD14E7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B52478"/>
    <w:multiLevelType w:val="multilevel"/>
    <w:tmpl w:val="8D08D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8"/>
  </w:num>
  <w:num w:numId="3">
    <w:abstractNumId w:val="33"/>
  </w:num>
  <w:num w:numId="4">
    <w:abstractNumId w:val="27"/>
  </w:num>
  <w:num w:numId="5">
    <w:abstractNumId w:val="45"/>
  </w:num>
  <w:num w:numId="6">
    <w:abstractNumId w:val="43"/>
  </w:num>
  <w:num w:numId="7">
    <w:abstractNumId w:val="14"/>
  </w:num>
  <w:num w:numId="8">
    <w:abstractNumId w:val="41"/>
  </w:num>
  <w:num w:numId="9">
    <w:abstractNumId w:val="1"/>
  </w:num>
  <w:num w:numId="10">
    <w:abstractNumId w:val="53"/>
    <w:lvlOverride w:ilvl="0">
      <w:startOverride w:val="1"/>
    </w:lvlOverride>
  </w:num>
  <w:num w:numId="11">
    <w:abstractNumId w:val="53"/>
  </w:num>
  <w:num w:numId="12">
    <w:abstractNumId w:val="53"/>
  </w:num>
  <w:num w:numId="13">
    <w:abstractNumId w:val="53"/>
  </w:num>
  <w:num w:numId="14">
    <w:abstractNumId w:val="53"/>
  </w:num>
  <w:num w:numId="15">
    <w:abstractNumId w:val="53"/>
  </w:num>
  <w:num w:numId="16">
    <w:abstractNumId w:val="3"/>
  </w:num>
  <w:num w:numId="17">
    <w:abstractNumId w:val="8"/>
  </w:num>
  <w:num w:numId="18">
    <w:abstractNumId w:val="63"/>
  </w:num>
  <w:num w:numId="19">
    <w:abstractNumId w:val="18"/>
  </w:num>
  <w:num w:numId="20">
    <w:abstractNumId w:val="35"/>
  </w:num>
  <w:num w:numId="21">
    <w:abstractNumId w:val="11"/>
  </w:num>
  <w:num w:numId="22">
    <w:abstractNumId w:val="60"/>
  </w:num>
  <w:num w:numId="23">
    <w:abstractNumId w:val="64"/>
  </w:num>
  <w:num w:numId="24">
    <w:abstractNumId w:val="50"/>
  </w:num>
  <w:num w:numId="25">
    <w:abstractNumId w:val="54"/>
  </w:num>
  <w:num w:numId="26">
    <w:abstractNumId w:val="37"/>
    <w:lvlOverride w:ilvl="0">
      <w:startOverride w:val="1"/>
    </w:lvlOverride>
  </w:num>
  <w:num w:numId="27">
    <w:abstractNumId w:val="23"/>
    <w:lvlOverride w:ilvl="0">
      <w:startOverride w:val="1"/>
    </w:lvlOverride>
  </w:num>
  <w:num w:numId="28">
    <w:abstractNumId w:val="17"/>
    <w:lvlOverride w:ilvl="0">
      <w:startOverride w:val="3"/>
    </w:lvlOverride>
  </w:num>
  <w:num w:numId="29">
    <w:abstractNumId w:val="62"/>
  </w:num>
  <w:num w:numId="30">
    <w:abstractNumId w:val="47"/>
  </w:num>
  <w:num w:numId="31">
    <w:abstractNumId w:val="42"/>
  </w:num>
  <w:num w:numId="32">
    <w:abstractNumId w:val="28"/>
  </w:num>
  <w:num w:numId="33">
    <w:abstractNumId w:val="4"/>
  </w:num>
  <w:num w:numId="34">
    <w:abstractNumId w:val="55"/>
  </w:num>
  <w:num w:numId="35">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4"/>
    <w:rsid w:val="0000019B"/>
    <w:rsid w:val="000010FE"/>
    <w:rsid w:val="00001E4D"/>
    <w:rsid w:val="00002A2C"/>
    <w:rsid w:val="00003068"/>
    <w:rsid w:val="00006951"/>
    <w:rsid w:val="00006FB9"/>
    <w:rsid w:val="000071CB"/>
    <w:rsid w:val="000111DE"/>
    <w:rsid w:val="00013D12"/>
    <w:rsid w:val="00014EBF"/>
    <w:rsid w:val="00016828"/>
    <w:rsid w:val="000175EE"/>
    <w:rsid w:val="00017E47"/>
    <w:rsid w:val="00022749"/>
    <w:rsid w:val="00026533"/>
    <w:rsid w:val="00030D03"/>
    <w:rsid w:val="000317BA"/>
    <w:rsid w:val="00031866"/>
    <w:rsid w:val="00031D08"/>
    <w:rsid w:val="00031DB2"/>
    <w:rsid w:val="000328C4"/>
    <w:rsid w:val="000331DC"/>
    <w:rsid w:val="0003352C"/>
    <w:rsid w:val="000363AD"/>
    <w:rsid w:val="0003799F"/>
    <w:rsid w:val="000402CF"/>
    <w:rsid w:val="00044408"/>
    <w:rsid w:val="00044D9B"/>
    <w:rsid w:val="00047095"/>
    <w:rsid w:val="00050398"/>
    <w:rsid w:val="000529A2"/>
    <w:rsid w:val="00054B48"/>
    <w:rsid w:val="00054E66"/>
    <w:rsid w:val="000555B2"/>
    <w:rsid w:val="0005630C"/>
    <w:rsid w:val="00057359"/>
    <w:rsid w:val="00057917"/>
    <w:rsid w:val="0006118B"/>
    <w:rsid w:val="00061671"/>
    <w:rsid w:val="00063519"/>
    <w:rsid w:val="0006478B"/>
    <w:rsid w:val="00064BFB"/>
    <w:rsid w:val="000665A7"/>
    <w:rsid w:val="00066629"/>
    <w:rsid w:val="000678BF"/>
    <w:rsid w:val="00071099"/>
    <w:rsid w:val="000713B8"/>
    <w:rsid w:val="000719D3"/>
    <w:rsid w:val="00072795"/>
    <w:rsid w:val="000732B8"/>
    <w:rsid w:val="000735A3"/>
    <w:rsid w:val="00074190"/>
    <w:rsid w:val="00076EC5"/>
    <w:rsid w:val="00080633"/>
    <w:rsid w:val="00080C5A"/>
    <w:rsid w:val="00084306"/>
    <w:rsid w:val="0008596A"/>
    <w:rsid w:val="000878DD"/>
    <w:rsid w:val="00090330"/>
    <w:rsid w:val="00090C25"/>
    <w:rsid w:val="0009289A"/>
    <w:rsid w:val="0009382A"/>
    <w:rsid w:val="000969BE"/>
    <w:rsid w:val="000A4BF8"/>
    <w:rsid w:val="000A6DE0"/>
    <w:rsid w:val="000B02F9"/>
    <w:rsid w:val="000B288F"/>
    <w:rsid w:val="000B52D9"/>
    <w:rsid w:val="000B71B3"/>
    <w:rsid w:val="000C0D87"/>
    <w:rsid w:val="000C3698"/>
    <w:rsid w:val="000D20C8"/>
    <w:rsid w:val="000D4F79"/>
    <w:rsid w:val="000D56A9"/>
    <w:rsid w:val="000D6BDD"/>
    <w:rsid w:val="000D6F51"/>
    <w:rsid w:val="000E0B60"/>
    <w:rsid w:val="000E194A"/>
    <w:rsid w:val="000E2605"/>
    <w:rsid w:val="000E33C0"/>
    <w:rsid w:val="000E5541"/>
    <w:rsid w:val="000E6509"/>
    <w:rsid w:val="000E66E9"/>
    <w:rsid w:val="000E69D9"/>
    <w:rsid w:val="000F2161"/>
    <w:rsid w:val="000F37F2"/>
    <w:rsid w:val="000F4411"/>
    <w:rsid w:val="00107539"/>
    <w:rsid w:val="0011450B"/>
    <w:rsid w:val="00116526"/>
    <w:rsid w:val="00116A94"/>
    <w:rsid w:val="001259EA"/>
    <w:rsid w:val="001301FB"/>
    <w:rsid w:val="00130A32"/>
    <w:rsid w:val="00130C17"/>
    <w:rsid w:val="00131652"/>
    <w:rsid w:val="00131F43"/>
    <w:rsid w:val="00131F6B"/>
    <w:rsid w:val="0013518D"/>
    <w:rsid w:val="00135734"/>
    <w:rsid w:val="00137862"/>
    <w:rsid w:val="00142170"/>
    <w:rsid w:val="001423DA"/>
    <w:rsid w:val="001425BD"/>
    <w:rsid w:val="00142A36"/>
    <w:rsid w:val="001459AB"/>
    <w:rsid w:val="00147BCD"/>
    <w:rsid w:val="00150673"/>
    <w:rsid w:val="0015173E"/>
    <w:rsid w:val="00151E4D"/>
    <w:rsid w:val="001521F9"/>
    <w:rsid w:val="00157B03"/>
    <w:rsid w:val="00157E9B"/>
    <w:rsid w:val="00160BBD"/>
    <w:rsid w:val="0016106F"/>
    <w:rsid w:val="0016215D"/>
    <w:rsid w:val="00163F95"/>
    <w:rsid w:val="00164F2A"/>
    <w:rsid w:val="001652EB"/>
    <w:rsid w:val="001654D0"/>
    <w:rsid w:val="00170366"/>
    <w:rsid w:val="00173259"/>
    <w:rsid w:val="001738FA"/>
    <w:rsid w:val="00173BE0"/>
    <w:rsid w:val="0017760A"/>
    <w:rsid w:val="00180A17"/>
    <w:rsid w:val="00181B24"/>
    <w:rsid w:val="001830A7"/>
    <w:rsid w:val="00183FEE"/>
    <w:rsid w:val="001846F6"/>
    <w:rsid w:val="001848E8"/>
    <w:rsid w:val="00184F0F"/>
    <w:rsid w:val="00186EB4"/>
    <w:rsid w:val="00190341"/>
    <w:rsid w:val="00192203"/>
    <w:rsid w:val="001941AF"/>
    <w:rsid w:val="001A0735"/>
    <w:rsid w:val="001A5183"/>
    <w:rsid w:val="001B1496"/>
    <w:rsid w:val="001B35A5"/>
    <w:rsid w:val="001B3EE2"/>
    <w:rsid w:val="001B403D"/>
    <w:rsid w:val="001B585C"/>
    <w:rsid w:val="001B709A"/>
    <w:rsid w:val="001C3D63"/>
    <w:rsid w:val="001C49D9"/>
    <w:rsid w:val="001C695F"/>
    <w:rsid w:val="001D175B"/>
    <w:rsid w:val="001D3E75"/>
    <w:rsid w:val="001D536E"/>
    <w:rsid w:val="001D624C"/>
    <w:rsid w:val="001D66B0"/>
    <w:rsid w:val="001D6E56"/>
    <w:rsid w:val="001E0931"/>
    <w:rsid w:val="001E1F21"/>
    <w:rsid w:val="001E481A"/>
    <w:rsid w:val="001E550A"/>
    <w:rsid w:val="001E6F86"/>
    <w:rsid w:val="001F23B7"/>
    <w:rsid w:val="001F42D3"/>
    <w:rsid w:val="001F4B28"/>
    <w:rsid w:val="001F5D94"/>
    <w:rsid w:val="00200589"/>
    <w:rsid w:val="002007D7"/>
    <w:rsid w:val="00202AE4"/>
    <w:rsid w:val="00202B0B"/>
    <w:rsid w:val="00203918"/>
    <w:rsid w:val="00212BD8"/>
    <w:rsid w:val="00213DAE"/>
    <w:rsid w:val="00215529"/>
    <w:rsid w:val="0022200E"/>
    <w:rsid w:val="002232F1"/>
    <w:rsid w:val="002234C0"/>
    <w:rsid w:val="0022467B"/>
    <w:rsid w:val="00226034"/>
    <w:rsid w:val="00226EAC"/>
    <w:rsid w:val="0022704F"/>
    <w:rsid w:val="0023203B"/>
    <w:rsid w:val="00234AB4"/>
    <w:rsid w:val="002357DD"/>
    <w:rsid w:val="00235E25"/>
    <w:rsid w:val="00240558"/>
    <w:rsid w:val="00240662"/>
    <w:rsid w:val="002449D2"/>
    <w:rsid w:val="002465BA"/>
    <w:rsid w:val="00250395"/>
    <w:rsid w:val="00250AE4"/>
    <w:rsid w:val="00252575"/>
    <w:rsid w:val="00252FDA"/>
    <w:rsid w:val="00254191"/>
    <w:rsid w:val="00255016"/>
    <w:rsid w:val="00255BB8"/>
    <w:rsid w:val="00257877"/>
    <w:rsid w:val="0026169A"/>
    <w:rsid w:val="00262B3C"/>
    <w:rsid w:val="0026436C"/>
    <w:rsid w:val="00265DD8"/>
    <w:rsid w:val="0026735B"/>
    <w:rsid w:val="002716E6"/>
    <w:rsid w:val="00272468"/>
    <w:rsid w:val="0027303E"/>
    <w:rsid w:val="002731D6"/>
    <w:rsid w:val="002739D7"/>
    <w:rsid w:val="0027492C"/>
    <w:rsid w:val="002758E1"/>
    <w:rsid w:val="0027664A"/>
    <w:rsid w:val="00276F3B"/>
    <w:rsid w:val="00280148"/>
    <w:rsid w:val="0028309F"/>
    <w:rsid w:val="00285741"/>
    <w:rsid w:val="00290913"/>
    <w:rsid w:val="00291FFF"/>
    <w:rsid w:val="0029431D"/>
    <w:rsid w:val="002A1A97"/>
    <w:rsid w:val="002A220E"/>
    <w:rsid w:val="002A27D0"/>
    <w:rsid w:val="002A3A8C"/>
    <w:rsid w:val="002B30E5"/>
    <w:rsid w:val="002B37DB"/>
    <w:rsid w:val="002B40B7"/>
    <w:rsid w:val="002B615E"/>
    <w:rsid w:val="002B7242"/>
    <w:rsid w:val="002C0B94"/>
    <w:rsid w:val="002C35C0"/>
    <w:rsid w:val="002C4F08"/>
    <w:rsid w:val="002C593A"/>
    <w:rsid w:val="002D03A1"/>
    <w:rsid w:val="002D144A"/>
    <w:rsid w:val="002D35A5"/>
    <w:rsid w:val="002D3668"/>
    <w:rsid w:val="002D6E9F"/>
    <w:rsid w:val="002D79E4"/>
    <w:rsid w:val="002E1334"/>
    <w:rsid w:val="002E2441"/>
    <w:rsid w:val="002E3038"/>
    <w:rsid w:val="002E38BD"/>
    <w:rsid w:val="002E3D73"/>
    <w:rsid w:val="002E510F"/>
    <w:rsid w:val="002F02BE"/>
    <w:rsid w:val="002F1FB9"/>
    <w:rsid w:val="002F238E"/>
    <w:rsid w:val="002F79BD"/>
    <w:rsid w:val="003004E5"/>
    <w:rsid w:val="00301C30"/>
    <w:rsid w:val="003029C1"/>
    <w:rsid w:val="00305CAB"/>
    <w:rsid w:val="0030617A"/>
    <w:rsid w:val="00313835"/>
    <w:rsid w:val="00316054"/>
    <w:rsid w:val="00316536"/>
    <w:rsid w:val="0031775C"/>
    <w:rsid w:val="00322CE9"/>
    <w:rsid w:val="00323325"/>
    <w:rsid w:val="00323A29"/>
    <w:rsid w:val="003245A1"/>
    <w:rsid w:val="00333F9B"/>
    <w:rsid w:val="00334D24"/>
    <w:rsid w:val="00337F19"/>
    <w:rsid w:val="00342DAC"/>
    <w:rsid w:val="00346548"/>
    <w:rsid w:val="00350844"/>
    <w:rsid w:val="0035414F"/>
    <w:rsid w:val="00354E6C"/>
    <w:rsid w:val="003562FC"/>
    <w:rsid w:val="00360E03"/>
    <w:rsid w:val="00364271"/>
    <w:rsid w:val="003648F8"/>
    <w:rsid w:val="00365068"/>
    <w:rsid w:val="003705DB"/>
    <w:rsid w:val="00370771"/>
    <w:rsid w:val="00373EF2"/>
    <w:rsid w:val="003769CC"/>
    <w:rsid w:val="00377D73"/>
    <w:rsid w:val="00377F2C"/>
    <w:rsid w:val="00382104"/>
    <w:rsid w:val="00383CB6"/>
    <w:rsid w:val="00383F71"/>
    <w:rsid w:val="00385871"/>
    <w:rsid w:val="003866E1"/>
    <w:rsid w:val="00386C8E"/>
    <w:rsid w:val="0038711F"/>
    <w:rsid w:val="00390908"/>
    <w:rsid w:val="003913BD"/>
    <w:rsid w:val="003957F8"/>
    <w:rsid w:val="00397B36"/>
    <w:rsid w:val="00397F01"/>
    <w:rsid w:val="00397F7A"/>
    <w:rsid w:val="003A00C3"/>
    <w:rsid w:val="003A1D04"/>
    <w:rsid w:val="003A4B93"/>
    <w:rsid w:val="003B007C"/>
    <w:rsid w:val="003B14B2"/>
    <w:rsid w:val="003B1EC1"/>
    <w:rsid w:val="003B3F20"/>
    <w:rsid w:val="003B45D1"/>
    <w:rsid w:val="003B597C"/>
    <w:rsid w:val="003B5DEF"/>
    <w:rsid w:val="003C5FCD"/>
    <w:rsid w:val="003C7D16"/>
    <w:rsid w:val="003D1C0A"/>
    <w:rsid w:val="003D3DBA"/>
    <w:rsid w:val="003D49FC"/>
    <w:rsid w:val="003D58BC"/>
    <w:rsid w:val="003E0C79"/>
    <w:rsid w:val="003E123F"/>
    <w:rsid w:val="003E3263"/>
    <w:rsid w:val="003E3DF4"/>
    <w:rsid w:val="003E4499"/>
    <w:rsid w:val="003E498B"/>
    <w:rsid w:val="003E565F"/>
    <w:rsid w:val="003E6657"/>
    <w:rsid w:val="003F42D9"/>
    <w:rsid w:val="003F5192"/>
    <w:rsid w:val="003F5DDF"/>
    <w:rsid w:val="003F71D3"/>
    <w:rsid w:val="00401257"/>
    <w:rsid w:val="004064C1"/>
    <w:rsid w:val="00406993"/>
    <w:rsid w:val="00410C1B"/>
    <w:rsid w:val="00413747"/>
    <w:rsid w:val="004139A7"/>
    <w:rsid w:val="0041506E"/>
    <w:rsid w:val="00415103"/>
    <w:rsid w:val="00417949"/>
    <w:rsid w:val="00423519"/>
    <w:rsid w:val="00423D45"/>
    <w:rsid w:val="00427ED9"/>
    <w:rsid w:val="004300C3"/>
    <w:rsid w:val="004310A6"/>
    <w:rsid w:val="00434797"/>
    <w:rsid w:val="00436CEF"/>
    <w:rsid w:val="0044249C"/>
    <w:rsid w:val="00443034"/>
    <w:rsid w:val="00443B78"/>
    <w:rsid w:val="00444557"/>
    <w:rsid w:val="00444AAC"/>
    <w:rsid w:val="00445D49"/>
    <w:rsid w:val="0045234C"/>
    <w:rsid w:val="0045519D"/>
    <w:rsid w:val="00457837"/>
    <w:rsid w:val="004606CF"/>
    <w:rsid w:val="004608B3"/>
    <w:rsid w:val="00463DC7"/>
    <w:rsid w:val="004656C5"/>
    <w:rsid w:val="00472C8E"/>
    <w:rsid w:val="004731F9"/>
    <w:rsid w:val="00473367"/>
    <w:rsid w:val="00480946"/>
    <w:rsid w:val="00481AA0"/>
    <w:rsid w:val="00481B5A"/>
    <w:rsid w:val="00491C06"/>
    <w:rsid w:val="00492837"/>
    <w:rsid w:val="00493C76"/>
    <w:rsid w:val="00494957"/>
    <w:rsid w:val="00494AEE"/>
    <w:rsid w:val="00497817"/>
    <w:rsid w:val="004A06EF"/>
    <w:rsid w:val="004A11E1"/>
    <w:rsid w:val="004A2457"/>
    <w:rsid w:val="004A2C8F"/>
    <w:rsid w:val="004A3D39"/>
    <w:rsid w:val="004A403A"/>
    <w:rsid w:val="004A574C"/>
    <w:rsid w:val="004A5818"/>
    <w:rsid w:val="004A7004"/>
    <w:rsid w:val="004B13DB"/>
    <w:rsid w:val="004B198E"/>
    <w:rsid w:val="004B2043"/>
    <w:rsid w:val="004B4E92"/>
    <w:rsid w:val="004B540A"/>
    <w:rsid w:val="004C45BC"/>
    <w:rsid w:val="004C5F11"/>
    <w:rsid w:val="004D113B"/>
    <w:rsid w:val="004D4DC5"/>
    <w:rsid w:val="004D7E31"/>
    <w:rsid w:val="004E1359"/>
    <w:rsid w:val="004E2247"/>
    <w:rsid w:val="004E6086"/>
    <w:rsid w:val="004E6C8C"/>
    <w:rsid w:val="004F11EC"/>
    <w:rsid w:val="004F5123"/>
    <w:rsid w:val="004F5542"/>
    <w:rsid w:val="004F5F51"/>
    <w:rsid w:val="00501FB3"/>
    <w:rsid w:val="00505225"/>
    <w:rsid w:val="00505BB1"/>
    <w:rsid w:val="00507C57"/>
    <w:rsid w:val="00510CA5"/>
    <w:rsid w:val="005132CC"/>
    <w:rsid w:val="005138C5"/>
    <w:rsid w:val="00514362"/>
    <w:rsid w:val="00514E4A"/>
    <w:rsid w:val="00516065"/>
    <w:rsid w:val="005162ED"/>
    <w:rsid w:val="00520C98"/>
    <w:rsid w:val="0052149C"/>
    <w:rsid w:val="00521757"/>
    <w:rsid w:val="00521C86"/>
    <w:rsid w:val="00521F8A"/>
    <w:rsid w:val="0052440F"/>
    <w:rsid w:val="005266F8"/>
    <w:rsid w:val="00530AE8"/>
    <w:rsid w:val="00530C5A"/>
    <w:rsid w:val="00531071"/>
    <w:rsid w:val="00531A26"/>
    <w:rsid w:val="00532202"/>
    <w:rsid w:val="00534426"/>
    <w:rsid w:val="00535740"/>
    <w:rsid w:val="00536946"/>
    <w:rsid w:val="0054190E"/>
    <w:rsid w:val="0055115D"/>
    <w:rsid w:val="005519B7"/>
    <w:rsid w:val="00560249"/>
    <w:rsid w:val="005615A2"/>
    <w:rsid w:val="00561F77"/>
    <w:rsid w:val="00563302"/>
    <w:rsid w:val="0056644C"/>
    <w:rsid w:val="00570EA7"/>
    <w:rsid w:val="005724E7"/>
    <w:rsid w:val="00572905"/>
    <w:rsid w:val="00573CF1"/>
    <w:rsid w:val="00574363"/>
    <w:rsid w:val="00574B94"/>
    <w:rsid w:val="00575BC4"/>
    <w:rsid w:val="005762B2"/>
    <w:rsid w:val="00576E95"/>
    <w:rsid w:val="00577216"/>
    <w:rsid w:val="0058067D"/>
    <w:rsid w:val="00584DDF"/>
    <w:rsid w:val="00585727"/>
    <w:rsid w:val="00590C2B"/>
    <w:rsid w:val="005914BE"/>
    <w:rsid w:val="005915D6"/>
    <w:rsid w:val="00593367"/>
    <w:rsid w:val="005A18D0"/>
    <w:rsid w:val="005A2B53"/>
    <w:rsid w:val="005A3CFF"/>
    <w:rsid w:val="005A546D"/>
    <w:rsid w:val="005B1C60"/>
    <w:rsid w:val="005B1D1B"/>
    <w:rsid w:val="005B2649"/>
    <w:rsid w:val="005C0362"/>
    <w:rsid w:val="005C1C88"/>
    <w:rsid w:val="005C2471"/>
    <w:rsid w:val="005C70B2"/>
    <w:rsid w:val="005C7842"/>
    <w:rsid w:val="005D0408"/>
    <w:rsid w:val="005D0698"/>
    <w:rsid w:val="005D192E"/>
    <w:rsid w:val="005D28FB"/>
    <w:rsid w:val="005D2AC7"/>
    <w:rsid w:val="005D50E4"/>
    <w:rsid w:val="005D6972"/>
    <w:rsid w:val="005D7B34"/>
    <w:rsid w:val="005E00F6"/>
    <w:rsid w:val="005E26C9"/>
    <w:rsid w:val="005E26DB"/>
    <w:rsid w:val="005E4BF9"/>
    <w:rsid w:val="005E6319"/>
    <w:rsid w:val="005E7934"/>
    <w:rsid w:val="005E7FB2"/>
    <w:rsid w:val="005E7FED"/>
    <w:rsid w:val="005F4DC9"/>
    <w:rsid w:val="005F65EA"/>
    <w:rsid w:val="00603C4B"/>
    <w:rsid w:val="0060584D"/>
    <w:rsid w:val="0060612C"/>
    <w:rsid w:val="006105DE"/>
    <w:rsid w:val="00612730"/>
    <w:rsid w:val="006137D1"/>
    <w:rsid w:val="00615AAF"/>
    <w:rsid w:val="00622153"/>
    <w:rsid w:val="00624CFD"/>
    <w:rsid w:val="00625BA8"/>
    <w:rsid w:val="00626EA7"/>
    <w:rsid w:val="0063072F"/>
    <w:rsid w:val="00632567"/>
    <w:rsid w:val="00632BE5"/>
    <w:rsid w:val="0063564A"/>
    <w:rsid w:val="00640B2D"/>
    <w:rsid w:val="00644D65"/>
    <w:rsid w:val="00644F22"/>
    <w:rsid w:val="00646431"/>
    <w:rsid w:val="00647374"/>
    <w:rsid w:val="0065155E"/>
    <w:rsid w:val="00651DFD"/>
    <w:rsid w:val="006525A2"/>
    <w:rsid w:val="00654A51"/>
    <w:rsid w:val="00654E1D"/>
    <w:rsid w:val="006579C7"/>
    <w:rsid w:val="006606A8"/>
    <w:rsid w:val="00661553"/>
    <w:rsid w:val="0066417D"/>
    <w:rsid w:val="00664C72"/>
    <w:rsid w:val="006650BF"/>
    <w:rsid w:val="00666CD0"/>
    <w:rsid w:val="00667555"/>
    <w:rsid w:val="006711CC"/>
    <w:rsid w:val="006714FB"/>
    <w:rsid w:val="00673281"/>
    <w:rsid w:val="00673DE4"/>
    <w:rsid w:val="00685172"/>
    <w:rsid w:val="00686EF4"/>
    <w:rsid w:val="00687CE9"/>
    <w:rsid w:val="006902E9"/>
    <w:rsid w:val="00690A57"/>
    <w:rsid w:val="00692B3E"/>
    <w:rsid w:val="00694E58"/>
    <w:rsid w:val="00695B79"/>
    <w:rsid w:val="006A2290"/>
    <w:rsid w:val="006A3DA3"/>
    <w:rsid w:val="006A70D4"/>
    <w:rsid w:val="006B26AF"/>
    <w:rsid w:val="006B2C18"/>
    <w:rsid w:val="006B3C5A"/>
    <w:rsid w:val="006B433D"/>
    <w:rsid w:val="006B4A37"/>
    <w:rsid w:val="006C0D5F"/>
    <w:rsid w:val="006C4B0F"/>
    <w:rsid w:val="006C4FA1"/>
    <w:rsid w:val="006C5A4B"/>
    <w:rsid w:val="006D10DE"/>
    <w:rsid w:val="006E07D9"/>
    <w:rsid w:val="006E1015"/>
    <w:rsid w:val="006E1482"/>
    <w:rsid w:val="006E346A"/>
    <w:rsid w:val="006E37BA"/>
    <w:rsid w:val="006E3AA2"/>
    <w:rsid w:val="006E6D18"/>
    <w:rsid w:val="006F699F"/>
    <w:rsid w:val="006F7464"/>
    <w:rsid w:val="00700BED"/>
    <w:rsid w:val="0070190A"/>
    <w:rsid w:val="00705646"/>
    <w:rsid w:val="007062CB"/>
    <w:rsid w:val="007148FF"/>
    <w:rsid w:val="007152F6"/>
    <w:rsid w:val="00716D86"/>
    <w:rsid w:val="0071769B"/>
    <w:rsid w:val="00720BFD"/>
    <w:rsid w:val="00722343"/>
    <w:rsid w:val="007229C1"/>
    <w:rsid w:val="00723CEA"/>
    <w:rsid w:val="00724B9D"/>
    <w:rsid w:val="00733510"/>
    <w:rsid w:val="0073353C"/>
    <w:rsid w:val="00733F13"/>
    <w:rsid w:val="00735325"/>
    <w:rsid w:val="0073574C"/>
    <w:rsid w:val="00740BB2"/>
    <w:rsid w:val="007410EA"/>
    <w:rsid w:val="0074422B"/>
    <w:rsid w:val="007471A3"/>
    <w:rsid w:val="007503A5"/>
    <w:rsid w:val="00750ECC"/>
    <w:rsid w:val="00752E08"/>
    <w:rsid w:val="00754B7C"/>
    <w:rsid w:val="00754E04"/>
    <w:rsid w:val="0075649D"/>
    <w:rsid w:val="00756DB7"/>
    <w:rsid w:val="007649C4"/>
    <w:rsid w:val="00767E06"/>
    <w:rsid w:val="007714F4"/>
    <w:rsid w:val="00771DC8"/>
    <w:rsid w:val="00772D55"/>
    <w:rsid w:val="00773599"/>
    <w:rsid w:val="00773ED3"/>
    <w:rsid w:val="00774C93"/>
    <w:rsid w:val="00774FF0"/>
    <w:rsid w:val="00775787"/>
    <w:rsid w:val="00776885"/>
    <w:rsid w:val="00777E50"/>
    <w:rsid w:val="00782746"/>
    <w:rsid w:val="00783176"/>
    <w:rsid w:val="0078585B"/>
    <w:rsid w:val="00786050"/>
    <w:rsid w:val="00790B7B"/>
    <w:rsid w:val="007912D8"/>
    <w:rsid w:val="007915CA"/>
    <w:rsid w:val="0079646F"/>
    <w:rsid w:val="007973F4"/>
    <w:rsid w:val="007A4B75"/>
    <w:rsid w:val="007A5246"/>
    <w:rsid w:val="007A5F5E"/>
    <w:rsid w:val="007A6D74"/>
    <w:rsid w:val="007B6166"/>
    <w:rsid w:val="007B6DE0"/>
    <w:rsid w:val="007C2C1C"/>
    <w:rsid w:val="007C45D4"/>
    <w:rsid w:val="007C68BA"/>
    <w:rsid w:val="007D4EEE"/>
    <w:rsid w:val="007D5C56"/>
    <w:rsid w:val="007D624F"/>
    <w:rsid w:val="007D6DB6"/>
    <w:rsid w:val="007D6FB8"/>
    <w:rsid w:val="007E07B8"/>
    <w:rsid w:val="007E0BA8"/>
    <w:rsid w:val="007E2674"/>
    <w:rsid w:val="007E3094"/>
    <w:rsid w:val="007E5F39"/>
    <w:rsid w:val="007E63AA"/>
    <w:rsid w:val="007E6859"/>
    <w:rsid w:val="007E688C"/>
    <w:rsid w:val="007F26CB"/>
    <w:rsid w:val="007F4E0F"/>
    <w:rsid w:val="007F65A5"/>
    <w:rsid w:val="00803722"/>
    <w:rsid w:val="00803D5F"/>
    <w:rsid w:val="00803FC2"/>
    <w:rsid w:val="008042DC"/>
    <w:rsid w:val="00804765"/>
    <w:rsid w:val="00805AC0"/>
    <w:rsid w:val="008060AA"/>
    <w:rsid w:val="00811D66"/>
    <w:rsid w:val="00812A9C"/>
    <w:rsid w:val="0082567A"/>
    <w:rsid w:val="008323A1"/>
    <w:rsid w:val="008329FC"/>
    <w:rsid w:val="00832A0D"/>
    <w:rsid w:val="008333B7"/>
    <w:rsid w:val="00836114"/>
    <w:rsid w:val="00837862"/>
    <w:rsid w:val="00840EDB"/>
    <w:rsid w:val="00842C77"/>
    <w:rsid w:val="00844D80"/>
    <w:rsid w:val="00850C87"/>
    <w:rsid w:val="00854F9E"/>
    <w:rsid w:val="008567FE"/>
    <w:rsid w:val="00860FA1"/>
    <w:rsid w:val="0086241A"/>
    <w:rsid w:val="00863841"/>
    <w:rsid w:val="00864923"/>
    <w:rsid w:val="0086536B"/>
    <w:rsid w:val="008656B7"/>
    <w:rsid w:val="00870D0E"/>
    <w:rsid w:val="0087146D"/>
    <w:rsid w:val="008719CD"/>
    <w:rsid w:val="00871BCB"/>
    <w:rsid w:val="008727AF"/>
    <w:rsid w:val="00873E68"/>
    <w:rsid w:val="00874AEC"/>
    <w:rsid w:val="00876246"/>
    <w:rsid w:val="00880158"/>
    <w:rsid w:val="00885CF8"/>
    <w:rsid w:val="00886446"/>
    <w:rsid w:val="0089077E"/>
    <w:rsid w:val="008932D5"/>
    <w:rsid w:val="00893B87"/>
    <w:rsid w:val="008A072C"/>
    <w:rsid w:val="008A348C"/>
    <w:rsid w:val="008A4109"/>
    <w:rsid w:val="008A58AA"/>
    <w:rsid w:val="008A59E7"/>
    <w:rsid w:val="008B0035"/>
    <w:rsid w:val="008B014D"/>
    <w:rsid w:val="008B1914"/>
    <w:rsid w:val="008B34C0"/>
    <w:rsid w:val="008B5469"/>
    <w:rsid w:val="008B5DE3"/>
    <w:rsid w:val="008B7E7A"/>
    <w:rsid w:val="008C0A34"/>
    <w:rsid w:val="008C4E8D"/>
    <w:rsid w:val="008D0659"/>
    <w:rsid w:val="008D1A62"/>
    <w:rsid w:val="008D2D76"/>
    <w:rsid w:val="008D2FE6"/>
    <w:rsid w:val="008D46E3"/>
    <w:rsid w:val="008D6DEE"/>
    <w:rsid w:val="008E1191"/>
    <w:rsid w:val="008E2A15"/>
    <w:rsid w:val="008E6AA3"/>
    <w:rsid w:val="008E79A0"/>
    <w:rsid w:val="008F1400"/>
    <w:rsid w:val="008F1E4A"/>
    <w:rsid w:val="008F21E7"/>
    <w:rsid w:val="008F3686"/>
    <w:rsid w:val="008F3E68"/>
    <w:rsid w:val="008F6785"/>
    <w:rsid w:val="008F688E"/>
    <w:rsid w:val="009006CD"/>
    <w:rsid w:val="00903144"/>
    <w:rsid w:val="00907A1E"/>
    <w:rsid w:val="009134E8"/>
    <w:rsid w:val="00913B66"/>
    <w:rsid w:val="00914BA0"/>
    <w:rsid w:val="0091620A"/>
    <w:rsid w:val="009167CD"/>
    <w:rsid w:val="009200DD"/>
    <w:rsid w:val="009211CD"/>
    <w:rsid w:val="00921A2E"/>
    <w:rsid w:val="00924836"/>
    <w:rsid w:val="00924CE4"/>
    <w:rsid w:val="00927C46"/>
    <w:rsid w:val="00927DDC"/>
    <w:rsid w:val="00927F87"/>
    <w:rsid w:val="009307AF"/>
    <w:rsid w:val="009308BC"/>
    <w:rsid w:val="00932414"/>
    <w:rsid w:val="0093469F"/>
    <w:rsid w:val="009346B9"/>
    <w:rsid w:val="00934905"/>
    <w:rsid w:val="00937A0D"/>
    <w:rsid w:val="00945D68"/>
    <w:rsid w:val="009468CA"/>
    <w:rsid w:val="00946A2B"/>
    <w:rsid w:val="00946C29"/>
    <w:rsid w:val="00952387"/>
    <w:rsid w:val="009545DF"/>
    <w:rsid w:val="009579ED"/>
    <w:rsid w:val="00961C77"/>
    <w:rsid w:val="00963633"/>
    <w:rsid w:val="00965631"/>
    <w:rsid w:val="009657DE"/>
    <w:rsid w:val="00967A2B"/>
    <w:rsid w:val="00970870"/>
    <w:rsid w:val="00974008"/>
    <w:rsid w:val="009746C1"/>
    <w:rsid w:val="009754B0"/>
    <w:rsid w:val="0097759F"/>
    <w:rsid w:val="00977789"/>
    <w:rsid w:val="00977F95"/>
    <w:rsid w:val="009809F3"/>
    <w:rsid w:val="009824C7"/>
    <w:rsid w:val="00982618"/>
    <w:rsid w:val="00984DE4"/>
    <w:rsid w:val="009908B0"/>
    <w:rsid w:val="0099110C"/>
    <w:rsid w:val="00992904"/>
    <w:rsid w:val="009959DF"/>
    <w:rsid w:val="00996423"/>
    <w:rsid w:val="009A037D"/>
    <w:rsid w:val="009A0FA7"/>
    <w:rsid w:val="009A5878"/>
    <w:rsid w:val="009A62E0"/>
    <w:rsid w:val="009B0EAF"/>
    <w:rsid w:val="009B2B1C"/>
    <w:rsid w:val="009B3E0D"/>
    <w:rsid w:val="009B4074"/>
    <w:rsid w:val="009B43AB"/>
    <w:rsid w:val="009B4B1B"/>
    <w:rsid w:val="009B5538"/>
    <w:rsid w:val="009B5A16"/>
    <w:rsid w:val="009B6A80"/>
    <w:rsid w:val="009B746D"/>
    <w:rsid w:val="009C1116"/>
    <w:rsid w:val="009C1558"/>
    <w:rsid w:val="009C236D"/>
    <w:rsid w:val="009C3574"/>
    <w:rsid w:val="009C6086"/>
    <w:rsid w:val="009C64BA"/>
    <w:rsid w:val="009C6D72"/>
    <w:rsid w:val="009D014C"/>
    <w:rsid w:val="009D06C8"/>
    <w:rsid w:val="009D0A39"/>
    <w:rsid w:val="009D10B8"/>
    <w:rsid w:val="009D1295"/>
    <w:rsid w:val="009D285C"/>
    <w:rsid w:val="009D3277"/>
    <w:rsid w:val="009D4482"/>
    <w:rsid w:val="009D4500"/>
    <w:rsid w:val="009D64A3"/>
    <w:rsid w:val="009D68CD"/>
    <w:rsid w:val="009D7179"/>
    <w:rsid w:val="009D7BB5"/>
    <w:rsid w:val="009E1A26"/>
    <w:rsid w:val="009E240C"/>
    <w:rsid w:val="009E4AFE"/>
    <w:rsid w:val="009E5560"/>
    <w:rsid w:val="009E5D8E"/>
    <w:rsid w:val="009E60B4"/>
    <w:rsid w:val="009E62F0"/>
    <w:rsid w:val="009E6723"/>
    <w:rsid w:val="009E77AA"/>
    <w:rsid w:val="009F171E"/>
    <w:rsid w:val="009F6C1A"/>
    <w:rsid w:val="00A02524"/>
    <w:rsid w:val="00A042C4"/>
    <w:rsid w:val="00A054E7"/>
    <w:rsid w:val="00A06B2B"/>
    <w:rsid w:val="00A0771A"/>
    <w:rsid w:val="00A07BAD"/>
    <w:rsid w:val="00A102BD"/>
    <w:rsid w:val="00A11F58"/>
    <w:rsid w:val="00A12004"/>
    <w:rsid w:val="00A129F4"/>
    <w:rsid w:val="00A151B6"/>
    <w:rsid w:val="00A16E33"/>
    <w:rsid w:val="00A178BA"/>
    <w:rsid w:val="00A2225D"/>
    <w:rsid w:val="00A2471E"/>
    <w:rsid w:val="00A249F5"/>
    <w:rsid w:val="00A24F62"/>
    <w:rsid w:val="00A3136E"/>
    <w:rsid w:val="00A330AE"/>
    <w:rsid w:val="00A33351"/>
    <w:rsid w:val="00A33A03"/>
    <w:rsid w:val="00A349BC"/>
    <w:rsid w:val="00A37C3D"/>
    <w:rsid w:val="00A40A02"/>
    <w:rsid w:val="00A40E6D"/>
    <w:rsid w:val="00A4106D"/>
    <w:rsid w:val="00A4155A"/>
    <w:rsid w:val="00A44336"/>
    <w:rsid w:val="00A453C8"/>
    <w:rsid w:val="00A50369"/>
    <w:rsid w:val="00A50E85"/>
    <w:rsid w:val="00A51B07"/>
    <w:rsid w:val="00A51D24"/>
    <w:rsid w:val="00A52313"/>
    <w:rsid w:val="00A52A07"/>
    <w:rsid w:val="00A5533E"/>
    <w:rsid w:val="00A614FC"/>
    <w:rsid w:val="00A64E8D"/>
    <w:rsid w:val="00A705EF"/>
    <w:rsid w:val="00A71104"/>
    <w:rsid w:val="00A7281D"/>
    <w:rsid w:val="00A734D1"/>
    <w:rsid w:val="00A75ED2"/>
    <w:rsid w:val="00A7715E"/>
    <w:rsid w:val="00A77260"/>
    <w:rsid w:val="00A8082B"/>
    <w:rsid w:val="00A80B14"/>
    <w:rsid w:val="00A81347"/>
    <w:rsid w:val="00A85D95"/>
    <w:rsid w:val="00A90CC0"/>
    <w:rsid w:val="00A92FE7"/>
    <w:rsid w:val="00A94D11"/>
    <w:rsid w:val="00A96D45"/>
    <w:rsid w:val="00A96F08"/>
    <w:rsid w:val="00A9719C"/>
    <w:rsid w:val="00AA0F47"/>
    <w:rsid w:val="00AA122F"/>
    <w:rsid w:val="00AA179B"/>
    <w:rsid w:val="00AB0939"/>
    <w:rsid w:val="00AB2D9A"/>
    <w:rsid w:val="00AB4B87"/>
    <w:rsid w:val="00AB515B"/>
    <w:rsid w:val="00AB51ED"/>
    <w:rsid w:val="00AB6732"/>
    <w:rsid w:val="00AB6DA1"/>
    <w:rsid w:val="00AC0052"/>
    <w:rsid w:val="00AC2676"/>
    <w:rsid w:val="00AC3BA6"/>
    <w:rsid w:val="00AC448E"/>
    <w:rsid w:val="00AC5741"/>
    <w:rsid w:val="00AC5D78"/>
    <w:rsid w:val="00AC5F5B"/>
    <w:rsid w:val="00AC606B"/>
    <w:rsid w:val="00AD21BF"/>
    <w:rsid w:val="00AD3912"/>
    <w:rsid w:val="00AD3C9E"/>
    <w:rsid w:val="00AD4FDA"/>
    <w:rsid w:val="00AD5B31"/>
    <w:rsid w:val="00AD6E31"/>
    <w:rsid w:val="00AD7D49"/>
    <w:rsid w:val="00AE397A"/>
    <w:rsid w:val="00AE5102"/>
    <w:rsid w:val="00AE67F2"/>
    <w:rsid w:val="00AE7625"/>
    <w:rsid w:val="00AF36FA"/>
    <w:rsid w:val="00AF48DE"/>
    <w:rsid w:val="00AF4C0F"/>
    <w:rsid w:val="00AF53A3"/>
    <w:rsid w:val="00AF58F0"/>
    <w:rsid w:val="00AF5E0D"/>
    <w:rsid w:val="00AF5E80"/>
    <w:rsid w:val="00AF62D1"/>
    <w:rsid w:val="00AF6AE7"/>
    <w:rsid w:val="00AF7083"/>
    <w:rsid w:val="00B0247B"/>
    <w:rsid w:val="00B05CBE"/>
    <w:rsid w:val="00B05D6C"/>
    <w:rsid w:val="00B070FC"/>
    <w:rsid w:val="00B0722C"/>
    <w:rsid w:val="00B0790F"/>
    <w:rsid w:val="00B10E54"/>
    <w:rsid w:val="00B120E7"/>
    <w:rsid w:val="00B12165"/>
    <w:rsid w:val="00B12506"/>
    <w:rsid w:val="00B127C2"/>
    <w:rsid w:val="00B14C47"/>
    <w:rsid w:val="00B155CB"/>
    <w:rsid w:val="00B22120"/>
    <w:rsid w:val="00B26E93"/>
    <w:rsid w:val="00B26EA6"/>
    <w:rsid w:val="00B31E50"/>
    <w:rsid w:val="00B346D1"/>
    <w:rsid w:val="00B347CB"/>
    <w:rsid w:val="00B348B6"/>
    <w:rsid w:val="00B36191"/>
    <w:rsid w:val="00B37517"/>
    <w:rsid w:val="00B41306"/>
    <w:rsid w:val="00B415C7"/>
    <w:rsid w:val="00B418C2"/>
    <w:rsid w:val="00B41AEB"/>
    <w:rsid w:val="00B41C8B"/>
    <w:rsid w:val="00B43A39"/>
    <w:rsid w:val="00B4438C"/>
    <w:rsid w:val="00B45A9F"/>
    <w:rsid w:val="00B46068"/>
    <w:rsid w:val="00B46592"/>
    <w:rsid w:val="00B510FC"/>
    <w:rsid w:val="00B54926"/>
    <w:rsid w:val="00B55C81"/>
    <w:rsid w:val="00B56675"/>
    <w:rsid w:val="00B60FD7"/>
    <w:rsid w:val="00B65394"/>
    <w:rsid w:val="00B65EA5"/>
    <w:rsid w:val="00B66DCE"/>
    <w:rsid w:val="00B67D15"/>
    <w:rsid w:val="00B719FF"/>
    <w:rsid w:val="00B7243D"/>
    <w:rsid w:val="00B73059"/>
    <w:rsid w:val="00B7312D"/>
    <w:rsid w:val="00B737F2"/>
    <w:rsid w:val="00B75061"/>
    <w:rsid w:val="00B76C16"/>
    <w:rsid w:val="00B76DF1"/>
    <w:rsid w:val="00B77E93"/>
    <w:rsid w:val="00B80F31"/>
    <w:rsid w:val="00B8164E"/>
    <w:rsid w:val="00B83502"/>
    <w:rsid w:val="00B8424F"/>
    <w:rsid w:val="00B92EA5"/>
    <w:rsid w:val="00B94A4B"/>
    <w:rsid w:val="00B956CE"/>
    <w:rsid w:val="00B9758B"/>
    <w:rsid w:val="00BA02E3"/>
    <w:rsid w:val="00BA1758"/>
    <w:rsid w:val="00BA1783"/>
    <w:rsid w:val="00BA198A"/>
    <w:rsid w:val="00BA3A93"/>
    <w:rsid w:val="00BA643B"/>
    <w:rsid w:val="00BA65F9"/>
    <w:rsid w:val="00BA6CB3"/>
    <w:rsid w:val="00BA7323"/>
    <w:rsid w:val="00BB14C6"/>
    <w:rsid w:val="00BB3CE7"/>
    <w:rsid w:val="00BB453C"/>
    <w:rsid w:val="00BB5EB9"/>
    <w:rsid w:val="00BB7635"/>
    <w:rsid w:val="00BB781D"/>
    <w:rsid w:val="00BC00F7"/>
    <w:rsid w:val="00BC21E7"/>
    <w:rsid w:val="00BC221F"/>
    <w:rsid w:val="00BD32EC"/>
    <w:rsid w:val="00BD6500"/>
    <w:rsid w:val="00BE096A"/>
    <w:rsid w:val="00BE20E8"/>
    <w:rsid w:val="00BE20EC"/>
    <w:rsid w:val="00BE3B41"/>
    <w:rsid w:val="00BE473A"/>
    <w:rsid w:val="00BE5362"/>
    <w:rsid w:val="00BE545B"/>
    <w:rsid w:val="00BE6F42"/>
    <w:rsid w:val="00BE78D4"/>
    <w:rsid w:val="00BF02F2"/>
    <w:rsid w:val="00BF2060"/>
    <w:rsid w:val="00BF458B"/>
    <w:rsid w:val="00BF4C87"/>
    <w:rsid w:val="00C11271"/>
    <w:rsid w:val="00C112CD"/>
    <w:rsid w:val="00C11F7E"/>
    <w:rsid w:val="00C13C82"/>
    <w:rsid w:val="00C2042F"/>
    <w:rsid w:val="00C21AAD"/>
    <w:rsid w:val="00C222ED"/>
    <w:rsid w:val="00C2386A"/>
    <w:rsid w:val="00C267F9"/>
    <w:rsid w:val="00C26870"/>
    <w:rsid w:val="00C3015A"/>
    <w:rsid w:val="00C30F53"/>
    <w:rsid w:val="00C319D2"/>
    <w:rsid w:val="00C3477A"/>
    <w:rsid w:val="00C361EC"/>
    <w:rsid w:val="00C419AF"/>
    <w:rsid w:val="00C45DB7"/>
    <w:rsid w:val="00C45F89"/>
    <w:rsid w:val="00C463B0"/>
    <w:rsid w:val="00C46FF0"/>
    <w:rsid w:val="00C51007"/>
    <w:rsid w:val="00C519E6"/>
    <w:rsid w:val="00C51B31"/>
    <w:rsid w:val="00C536BD"/>
    <w:rsid w:val="00C53B1B"/>
    <w:rsid w:val="00C54694"/>
    <w:rsid w:val="00C555D8"/>
    <w:rsid w:val="00C5623A"/>
    <w:rsid w:val="00C56F57"/>
    <w:rsid w:val="00C60CD4"/>
    <w:rsid w:val="00C61A28"/>
    <w:rsid w:val="00C633B7"/>
    <w:rsid w:val="00C6511E"/>
    <w:rsid w:val="00C6702C"/>
    <w:rsid w:val="00C67481"/>
    <w:rsid w:val="00C70CE8"/>
    <w:rsid w:val="00C7108D"/>
    <w:rsid w:val="00C71C2F"/>
    <w:rsid w:val="00C72B38"/>
    <w:rsid w:val="00C7302F"/>
    <w:rsid w:val="00C7341E"/>
    <w:rsid w:val="00C7529F"/>
    <w:rsid w:val="00C825E0"/>
    <w:rsid w:val="00C8380D"/>
    <w:rsid w:val="00C8405C"/>
    <w:rsid w:val="00C8579B"/>
    <w:rsid w:val="00C870E2"/>
    <w:rsid w:val="00C90306"/>
    <w:rsid w:val="00C9050E"/>
    <w:rsid w:val="00C917BA"/>
    <w:rsid w:val="00C92388"/>
    <w:rsid w:val="00C93B13"/>
    <w:rsid w:val="00C9454B"/>
    <w:rsid w:val="00C945CE"/>
    <w:rsid w:val="00C96294"/>
    <w:rsid w:val="00C96DE5"/>
    <w:rsid w:val="00C97B8E"/>
    <w:rsid w:val="00CA18F4"/>
    <w:rsid w:val="00CA70BB"/>
    <w:rsid w:val="00CA7D90"/>
    <w:rsid w:val="00CB0458"/>
    <w:rsid w:val="00CB1E12"/>
    <w:rsid w:val="00CB3EFA"/>
    <w:rsid w:val="00CB5E44"/>
    <w:rsid w:val="00CB7F3A"/>
    <w:rsid w:val="00CC25F7"/>
    <w:rsid w:val="00CC2762"/>
    <w:rsid w:val="00CC2E94"/>
    <w:rsid w:val="00CC3259"/>
    <w:rsid w:val="00CC4DAD"/>
    <w:rsid w:val="00CD100A"/>
    <w:rsid w:val="00CD2F90"/>
    <w:rsid w:val="00CD4ACF"/>
    <w:rsid w:val="00CD4AF2"/>
    <w:rsid w:val="00CD79CE"/>
    <w:rsid w:val="00CE0BE6"/>
    <w:rsid w:val="00CE22D9"/>
    <w:rsid w:val="00CE25A9"/>
    <w:rsid w:val="00CE3BC8"/>
    <w:rsid w:val="00CE6036"/>
    <w:rsid w:val="00CE719E"/>
    <w:rsid w:val="00CE756B"/>
    <w:rsid w:val="00CF0C0E"/>
    <w:rsid w:val="00CF3A92"/>
    <w:rsid w:val="00CF549C"/>
    <w:rsid w:val="00CF79F0"/>
    <w:rsid w:val="00D002FC"/>
    <w:rsid w:val="00D041B7"/>
    <w:rsid w:val="00D04797"/>
    <w:rsid w:val="00D1162F"/>
    <w:rsid w:val="00D11A35"/>
    <w:rsid w:val="00D11D3F"/>
    <w:rsid w:val="00D12A93"/>
    <w:rsid w:val="00D139A1"/>
    <w:rsid w:val="00D14861"/>
    <w:rsid w:val="00D14E6E"/>
    <w:rsid w:val="00D1628D"/>
    <w:rsid w:val="00D17C20"/>
    <w:rsid w:val="00D24DA0"/>
    <w:rsid w:val="00D25FD4"/>
    <w:rsid w:val="00D2641C"/>
    <w:rsid w:val="00D27D90"/>
    <w:rsid w:val="00D3067C"/>
    <w:rsid w:val="00D313B4"/>
    <w:rsid w:val="00D3461A"/>
    <w:rsid w:val="00D361FD"/>
    <w:rsid w:val="00D42ACE"/>
    <w:rsid w:val="00D45548"/>
    <w:rsid w:val="00D455D0"/>
    <w:rsid w:val="00D564E8"/>
    <w:rsid w:val="00D56A5E"/>
    <w:rsid w:val="00D57CE1"/>
    <w:rsid w:val="00D61532"/>
    <w:rsid w:val="00D63CE9"/>
    <w:rsid w:val="00D663E3"/>
    <w:rsid w:val="00D66698"/>
    <w:rsid w:val="00D711EF"/>
    <w:rsid w:val="00D76EF4"/>
    <w:rsid w:val="00D82EDD"/>
    <w:rsid w:val="00D84392"/>
    <w:rsid w:val="00D844B7"/>
    <w:rsid w:val="00D86333"/>
    <w:rsid w:val="00D86FA5"/>
    <w:rsid w:val="00D90AB4"/>
    <w:rsid w:val="00D92583"/>
    <w:rsid w:val="00D9286F"/>
    <w:rsid w:val="00D929C3"/>
    <w:rsid w:val="00D93537"/>
    <w:rsid w:val="00D94271"/>
    <w:rsid w:val="00D95D86"/>
    <w:rsid w:val="00D95F83"/>
    <w:rsid w:val="00D96395"/>
    <w:rsid w:val="00DA0F66"/>
    <w:rsid w:val="00DA3D18"/>
    <w:rsid w:val="00DA4465"/>
    <w:rsid w:val="00DA492E"/>
    <w:rsid w:val="00DA4FE6"/>
    <w:rsid w:val="00DA65EA"/>
    <w:rsid w:val="00DB1BBC"/>
    <w:rsid w:val="00DB350A"/>
    <w:rsid w:val="00DB4DA7"/>
    <w:rsid w:val="00DB4FF4"/>
    <w:rsid w:val="00DC0F20"/>
    <w:rsid w:val="00DC22C7"/>
    <w:rsid w:val="00DC3162"/>
    <w:rsid w:val="00DC3552"/>
    <w:rsid w:val="00DC361B"/>
    <w:rsid w:val="00DC3A21"/>
    <w:rsid w:val="00DC4D24"/>
    <w:rsid w:val="00DC552D"/>
    <w:rsid w:val="00DC57C3"/>
    <w:rsid w:val="00DC7C67"/>
    <w:rsid w:val="00DD346C"/>
    <w:rsid w:val="00DD528C"/>
    <w:rsid w:val="00DD6981"/>
    <w:rsid w:val="00DE073C"/>
    <w:rsid w:val="00DE0CF3"/>
    <w:rsid w:val="00DE501F"/>
    <w:rsid w:val="00DE6E96"/>
    <w:rsid w:val="00DE7BFA"/>
    <w:rsid w:val="00DF0C46"/>
    <w:rsid w:val="00DF37F4"/>
    <w:rsid w:val="00DF5149"/>
    <w:rsid w:val="00DF5C0D"/>
    <w:rsid w:val="00DF657F"/>
    <w:rsid w:val="00DF6DFD"/>
    <w:rsid w:val="00E033B4"/>
    <w:rsid w:val="00E03EFB"/>
    <w:rsid w:val="00E05E6A"/>
    <w:rsid w:val="00E074AD"/>
    <w:rsid w:val="00E12761"/>
    <w:rsid w:val="00E163E2"/>
    <w:rsid w:val="00E16CA1"/>
    <w:rsid w:val="00E219ED"/>
    <w:rsid w:val="00E221DA"/>
    <w:rsid w:val="00E228F9"/>
    <w:rsid w:val="00E233D0"/>
    <w:rsid w:val="00E27F68"/>
    <w:rsid w:val="00E31001"/>
    <w:rsid w:val="00E31BBC"/>
    <w:rsid w:val="00E43B7D"/>
    <w:rsid w:val="00E447BF"/>
    <w:rsid w:val="00E44CD9"/>
    <w:rsid w:val="00E45DF9"/>
    <w:rsid w:val="00E50EDA"/>
    <w:rsid w:val="00E5302A"/>
    <w:rsid w:val="00E5781B"/>
    <w:rsid w:val="00E579D9"/>
    <w:rsid w:val="00E57E91"/>
    <w:rsid w:val="00E6289D"/>
    <w:rsid w:val="00E62D4C"/>
    <w:rsid w:val="00E63AFB"/>
    <w:rsid w:val="00E65A99"/>
    <w:rsid w:val="00E6769B"/>
    <w:rsid w:val="00E6773E"/>
    <w:rsid w:val="00E71D74"/>
    <w:rsid w:val="00E72A19"/>
    <w:rsid w:val="00E73569"/>
    <w:rsid w:val="00E74C16"/>
    <w:rsid w:val="00E80CA3"/>
    <w:rsid w:val="00E8317A"/>
    <w:rsid w:val="00E833BE"/>
    <w:rsid w:val="00E86135"/>
    <w:rsid w:val="00E86988"/>
    <w:rsid w:val="00E86D66"/>
    <w:rsid w:val="00E90FFE"/>
    <w:rsid w:val="00E922CA"/>
    <w:rsid w:val="00E92410"/>
    <w:rsid w:val="00E92593"/>
    <w:rsid w:val="00E93DF7"/>
    <w:rsid w:val="00E952B0"/>
    <w:rsid w:val="00E9548B"/>
    <w:rsid w:val="00E96328"/>
    <w:rsid w:val="00EA1832"/>
    <w:rsid w:val="00EA395A"/>
    <w:rsid w:val="00EA3CE2"/>
    <w:rsid w:val="00EA5E7A"/>
    <w:rsid w:val="00EA7944"/>
    <w:rsid w:val="00EB0CB1"/>
    <w:rsid w:val="00EB5814"/>
    <w:rsid w:val="00EB6915"/>
    <w:rsid w:val="00EC001E"/>
    <w:rsid w:val="00EC4256"/>
    <w:rsid w:val="00EC445C"/>
    <w:rsid w:val="00EC7893"/>
    <w:rsid w:val="00EC7B83"/>
    <w:rsid w:val="00ED0C88"/>
    <w:rsid w:val="00ED1FC8"/>
    <w:rsid w:val="00ED4D41"/>
    <w:rsid w:val="00EE303B"/>
    <w:rsid w:val="00EE451A"/>
    <w:rsid w:val="00EE4548"/>
    <w:rsid w:val="00EE525B"/>
    <w:rsid w:val="00EE68A3"/>
    <w:rsid w:val="00EE6F01"/>
    <w:rsid w:val="00EE7B96"/>
    <w:rsid w:val="00EF22F8"/>
    <w:rsid w:val="00EF370D"/>
    <w:rsid w:val="00EF3C45"/>
    <w:rsid w:val="00EF66DE"/>
    <w:rsid w:val="00F00B41"/>
    <w:rsid w:val="00F057B2"/>
    <w:rsid w:val="00F05FA7"/>
    <w:rsid w:val="00F072EA"/>
    <w:rsid w:val="00F07E89"/>
    <w:rsid w:val="00F13D8A"/>
    <w:rsid w:val="00F14653"/>
    <w:rsid w:val="00F14B2B"/>
    <w:rsid w:val="00F153D0"/>
    <w:rsid w:val="00F177BD"/>
    <w:rsid w:val="00F20941"/>
    <w:rsid w:val="00F22FAF"/>
    <w:rsid w:val="00F23873"/>
    <w:rsid w:val="00F243BB"/>
    <w:rsid w:val="00F26233"/>
    <w:rsid w:val="00F354B6"/>
    <w:rsid w:val="00F3619D"/>
    <w:rsid w:val="00F368C5"/>
    <w:rsid w:val="00F4016E"/>
    <w:rsid w:val="00F405A6"/>
    <w:rsid w:val="00F415C3"/>
    <w:rsid w:val="00F43344"/>
    <w:rsid w:val="00F46823"/>
    <w:rsid w:val="00F503B5"/>
    <w:rsid w:val="00F51982"/>
    <w:rsid w:val="00F5474D"/>
    <w:rsid w:val="00F56632"/>
    <w:rsid w:val="00F57511"/>
    <w:rsid w:val="00F60915"/>
    <w:rsid w:val="00F62443"/>
    <w:rsid w:val="00F6267D"/>
    <w:rsid w:val="00F631B9"/>
    <w:rsid w:val="00F65752"/>
    <w:rsid w:val="00F667CA"/>
    <w:rsid w:val="00F676F9"/>
    <w:rsid w:val="00F70BC5"/>
    <w:rsid w:val="00F721B2"/>
    <w:rsid w:val="00F7403D"/>
    <w:rsid w:val="00F75270"/>
    <w:rsid w:val="00F77A16"/>
    <w:rsid w:val="00F804CA"/>
    <w:rsid w:val="00F81B02"/>
    <w:rsid w:val="00F82E7E"/>
    <w:rsid w:val="00F832BD"/>
    <w:rsid w:val="00F853ED"/>
    <w:rsid w:val="00F90089"/>
    <w:rsid w:val="00F93A01"/>
    <w:rsid w:val="00F941FF"/>
    <w:rsid w:val="00F94333"/>
    <w:rsid w:val="00F95F6C"/>
    <w:rsid w:val="00F96948"/>
    <w:rsid w:val="00F974C1"/>
    <w:rsid w:val="00F97E00"/>
    <w:rsid w:val="00FA050C"/>
    <w:rsid w:val="00FA1800"/>
    <w:rsid w:val="00FA26EA"/>
    <w:rsid w:val="00FA32A9"/>
    <w:rsid w:val="00FA344D"/>
    <w:rsid w:val="00FA455D"/>
    <w:rsid w:val="00FA4ADE"/>
    <w:rsid w:val="00FA543A"/>
    <w:rsid w:val="00FA56C0"/>
    <w:rsid w:val="00FA6C5E"/>
    <w:rsid w:val="00FB0A7F"/>
    <w:rsid w:val="00FB2F8E"/>
    <w:rsid w:val="00FB4C68"/>
    <w:rsid w:val="00FB5624"/>
    <w:rsid w:val="00FB5D0C"/>
    <w:rsid w:val="00FB5D59"/>
    <w:rsid w:val="00FB7531"/>
    <w:rsid w:val="00FB7EB5"/>
    <w:rsid w:val="00FC0B89"/>
    <w:rsid w:val="00FC4326"/>
    <w:rsid w:val="00FD103A"/>
    <w:rsid w:val="00FD2CB6"/>
    <w:rsid w:val="00FD2FF2"/>
    <w:rsid w:val="00FD3C60"/>
    <w:rsid w:val="00FD62CC"/>
    <w:rsid w:val="00FD7C58"/>
    <w:rsid w:val="00FD7D54"/>
    <w:rsid w:val="00FE0D31"/>
    <w:rsid w:val="00FE2066"/>
    <w:rsid w:val="00FE27FE"/>
    <w:rsid w:val="00FE3565"/>
    <w:rsid w:val="00FE4981"/>
    <w:rsid w:val="00FE4BBF"/>
    <w:rsid w:val="00FE70D4"/>
    <w:rsid w:val="00FF0E49"/>
    <w:rsid w:val="00FF4000"/>
    <w:rsid w:val="00FF4F0C"/>
    <w:rsid w:val="00FF5513"/>
    <w:rsid w:val="00FF6BD4"/>
    <w:rsid w:val="00FF77BC"/>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7C8D8"/>
  <w15:docId w15:val="{FF170697-CF8D-4971-B75C-FE78CDE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pPr>
        <w:ind w:left="290"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rFonts w:ascii="Times New Roman" w:eastAsia="Times New Roman" w:hAnsi="Times New Roman"/>
      <w:b/>
      <w:bCs/>
      <w:sz w:val="24"/>
      <w:szCs w:val="24"/>
    </w:rPr>
  </w:style>
  <w:style w:type="paragraph" w:styleId="Heading2">
    <w:name w:val="heading 2"/>
    <w:basedOn w:val="Normal"/>
    <w:next w:val="Normal"/>
    <w:qFormat/>
    <w:pPr>
      <w:keepNext/>
      <w:keepLines/>
      <w:spacing w:before="40"/>
      <w:outlineLvl w:val="1"/>
    </w:pPr>
    <w:rPr>
      <w:rFonts w:ascii="Cambria" w:eastAsia="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rPr>
      <w:rFonts w:ascii="Times New Roman" w:eastAsia="Times New Roman" w:hAnsi="Times New Roman"/>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rPr>
      <w:rFonts w:ascii="Times New Roman" w:eastAsia="Times New Roman" w:hAnsi="Times New Roman"/>
      <w:sz w:val="24"/>
      <w:szCs w:val="24"/>
    </w:rPr>
  </w:style>
  <w:style w:type="paragraph" w:styleId="BlockText">
    <w:name w:val="Block Text"/>
    <w:basedOn w:val="Normal"/>
    <w:qFormat/>
    <w:pPr>
      <w:widowControl w:val="0"/>
      <w:ind w:left="-567" w:right="-20"/>
    </w:pPr>
    <w:rPr>
      <w:rFonts w:ascii="Times New Roman" w:eastAsia="Times New Roman" w:hAnsi="Times New Roman"/>
      <w:sz w:val="20"/>
      <w:szCs w:val="20"/>
    </w:rPr>
  </w:style>
  <w:style w:type="paragraph" w:styleId="NoSpacing">
    <w:name w:val="No Spacing"/>
    <w:qFormat/>
    <w:rPr>
      <w:sz w:val="22"/>
      <w:szCs w:val="22"/>
    </w:rPr>
  </w:style>
  <w:style w:type="paragraph" w:styleId="ListParagraph">
    <w:name w:val="List Paragraph"/>
    <w:basedOn w:val="Normal"/>
    <w:uiPriority w:val="34"/>
    <w:qFormat/>
    <w:pPr>
      <w:spacing w:before="280" w:after="200"/>
      <w:ind w:left="720"/>
      <w:contextualSpacing/>
    </w:pPr>
  </w:style>
  <w:style w:type="paragraph" w:customStyle="1" w:styleId="Default">
    <w:name w:val="Default"/>
    <w:qFormat/>
    <w:rPr>
      <w:rFonts w:ascii="Arial" w:hAnsi="Arial" w:cs="Arial"/>
      <w:color w:val="000000"/>
      <w:sz w:val="24"/>
      <w:szCs w:val="24"/>
    </w:rPr>
  </w:style>
  <w:style w:type="paragraph" w:styleId="Footer">
    <w:name w:val="footer"/>
    <w:basedOn w:val="Normal"/>
    <w:qFormat/>
    <w:pPr>
      <w:tabs>
        <w:tab w:val="center" w:pos="4513"/>
        <w:tab w:val="right" w:pos="9026"/>
      </w:tabs>
    </w:pPr>
  </w:style>
  <w:style w:type="paragraph" w:styleId="NormalWeb">
    <w:name w:val="Normal (Web)"/>
    <w:basedOn w:val="Normal"/>
    <w:uiPriority w:val="99"/>
    <w:qFormat/>
    <w:rPr>
      <w:rFonts w:ascii="Times New Roman" w:hAnsi="Times New Roman"/>
      <w:sz w:val="24"/>
      <w:szCs w:val="24"/>
    </w:rPr>
  </w:style>
  <w:style w:type="paragraph" w:customStyle="1" w:styleId="m3914753485417927332ydp4fd00f33msonormal">
    <w:name w:val="m_3914753485417927332ydp4fd00f33msonormal"/>
    <w:basedOn w:val="Normal"/>
    <w:qFormat/>
    <w:rPr>
      <w:rFonts w:ascii="Times New Roman" w:eastAsia="Times New Roman" w:hAnsi="Times New Roman"/>
      <w:sz w:val="24"/>
      <w:szCs w:val="24"/>
    </w:rPr>
  </w:style>
  <w:style w:type="paragraph" w:styleId="BodyTextIndent">
    <w:name w:val="Body Text Indent"/>
    <w:basedOn w:val="Normal"/>
    <w:qFormat/>
    <w:pPr>
      <w:spacing w:before="280" w:after="120"/>
      <w:ind w:left="283"/>
    </w:p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Times New Roman" w:eastAsia="Times New Roman" w:hAnsi="Times New Roman"/>
      <w:b/>
      <w:bCs/>
      <w:sz w:val="24"/>
      <w:szCs w:val="24"/>
    </w:rPr>
  </w:style>
  <w:style w:type="character" w:customStyle="1" w:styleId="BodyTextChar">
    <w:name w:val="Body Text Char"/>
    <w:rPr>
      <w:rFonts w:ascii="Times New Roman" w:eastAsia="Times New Roman" w:hAnsi="Times New Roman"/>
      <w:sz w:val="22"/>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basedOn w:val="DefaultParagraphFont"/>
    <w:rPr>
      <w:sz w:val="22"/>
      <w:szCs w:val="22"/>
    </w:rPr>
  </w:style>
  <w:style w:type="character" w:styleId="Strong">
    <w:name w:val="Strong"/>
    <w:basedOn w:val="DefaultParagraphFont"/>
    <w:uiPriority w:val="22"/>
    <w:qFormat/>
    <w:rPr>
      <w:b/>
      <w:bCs/>
    </w:rPr>
  </w:style>
  <w:style w:type="character" w:customStyle="1" w:styleId="Heading2Char">
    <w:name w:val="Heading 2 Char"/>
    <w:basedOn w:val="DefaultParagraphFont"/>
    <w:rPr>
      <w:rFonts w:ascii="Cambria" w:eastAsia="Cambria" w:hAnsi="Cambria"/>
      <w:color w:val="365F91"/>
      <w:sz w:val="26"/>
      <w:szCs w:val="26"/>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BodyTextIndentChar">
    <w:name w:val="Body Text Indent Char"/>
    <w:basedOn w:val="DefaultParagraphFont"/>
    <w:rPr>
      <w:sz w:val="22"/>
      <w:szCs w:val="2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rFonts w:ascii="Arial" w:eastAsia="Times New Roman" w:hAnsi="Arial" w:cs="Arial"/>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hAnsi="Arial" w:cs="Arial"/>
      <w:sz w:val="24"/>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Aria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il">
    <w:name w:val="il"/>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8E2A15"/>
    <w:rPr>
      <w:i/>
      <w:iCs/>
    </w:rPr>
  </w:style>
  <w:style w:type="character" w:styleId="CommentReference">
    <w:name w:val="annotation reference"/>
    <w:basedOn w:val="DefaultParagraphFont"/>
    <w:uiPriority w:val="99"/>
    <w:rsid w:val="00632567"/>
    <w:rPr>
      <w:sz w:val="16"/>
      <w:szCs w:val="16"/>
    </w:rPr>
  </w:style>
  <w:style w:type="paragraph" w:styleId="CommentText">
    <w:name w:val="annotation text"/>
    <w:basedOn w:val="Normal"/>
    <w:link w:val="CommentTextChar"/>
    <w:uiPriority w:val="99"/>
    <w:rsid w:val="00632567"/>
    <w:rPr>
      <w:sz w:val="20"/>
      <w:szCs w:val="20"/>
    </w:rPr>
  </w:style>
  <w:style w:type="character" w:customStyle="1" w:styleId="CommentTextChar">
    <w:name w:val="Comment Text Char"/>
    <w:basedOn w:val="DefaultParagraphFont"/>
    <w:link w:val="CommentText"/>
    <w:uiPriority w:val="99"/>
    <w:rsid w:val="00632567"/>
  </w:style>
  <w:style w:type="paragraph" w:styleId="CommentSubject">
    <w:name w:val="annotation subject"/>
    <w:basedOn w:val="CommentText"/>
    <w:next w:val="CommentText"/>
    <w:link w:val="CommentSubjectChar"/>
    <w:uiPriority w:val="99"/>
    <w:semiHidden/>
    <w:unhideWhenUsed/>
    <w:rsid w:val="00632567"/>
    <w:rPr>
      <w:b/>
      <w:bCs/>
    </w:rPr>
  </w:style>
  <w:style w:type="character" w:customStyle="1" w:styleId="CommentSubjectChar">
    <w:name w:val="Comment Subject Char"/>
    <w:basedOn w:val="CommentTextChar"/>
    <w:link w:val="CommentSubject"/>
    <w:uiPriority w:val="99"/>
    <w:semiHidden/>
    <w:rsid w:val="00632567"/>
    <w:rPr>
      <w:b/>
      <w:bCs/>
    </w:rPr>
  </w:style>
  <w:style w:type="character" w:styleId="UnresolvedMention">
    <w:name w:val="Unresolved Mention"/>
    <w:basedOn w:val="DefaultParagraphFont"/>
    <w:uiPriority w:val="99"/>
    <w:semiHidden/>
    <w:unhideWhenUsed/>
    <w:rsid w:val="003705DB"/>
    <w:rPr>
      <w:color w:val="605E5C"/>
      <w:shd w:val="clear" w:color="auto" w:fill="E1DFDD"/>
    </w:rPr>
  </w:style>
  <w:style w:type="paragraph" w:customStyle="1" w:styleId="xmsonormal">
    <w:name w:val="x_msonormal"/>
    <w:basedOn w:val="Normal"/>
    <w:rsid w:val="00C13C82"/>
    <w:pPr>
      <w:spacing w:before="100" w:beforeAutospacing="1" w:after="100" w:afterAutospacing="1"/>
      <w:ind w:left="0" w:firstLine="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25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89">
          <w:marLeft w:val="0"/>
          <w:marRight w:val="0"/>
          <w:marTop w:val="0"/>
          <w:marBottom w:val="0"/>
          <w:divBdr>
            <w:top w:val="none" w:sz="0" w:space="0" w:color="auto"/>
            <w:left w:val="none" w:sz="0" w:space="0" w:color="auto"/>
            <w:bottom w:val="none" w:sz="0" w:space="0" w:color="auto"/>
            <w:right w:val="none" w:sz="0" w:space="0" w:color="auto"/>
          </w:divBdr>
        </w:div>
      </w:divsChild>
    </w:div>
    <w:div w:id="193426153">
      <w:bodyDiv w:val="1"/>
      <w:marLeft w:val="0"/>
      <w:marRight w:val="0"/>
      <w:marTop w:val="0"/>
      <w:marBottom w:val="0"/>
      <w:divBdr>
        <w:top w:val="none" w:sz="0" w:space="0" w:color="auto"/>
        <w:left w:val="none" w:sz="0" w:space="0" w:color="auto"/>
        <w:bottom w:val="none" w:sz="0" w:space="0" w:color="auto"/>
        <w:right w:val="none" w:sz="0" w:space="0" w:color="auto"/>
      </w:divBdr>
    </w:div>
    <w:div w:id="250042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483163755">
          <w:marLeft w:val="0"/>
          <w:marRight w:val="0"/>
          <w:marTop w:val="0"/>
          <w:marBottom w:val="0"/>
          <w:divBdr>
            <w:top w:val="none" w:sz="0" w:space="0" w:color="auto"/>
            <w:left w:val="none" w:sz="0" w:space="0" w:color="auto"/>
            <w:bottom w:val="none" w:sz="0" w:space="0" w:color="auto"/>
            <w:right w:val="none" w:sz="0" w:space="0" w:color="auto"/>
          </w:divBdr>
        </w:div>
      </w:divsChild>
    </w:div>
    <w:div w:id="255405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5128">
          <w:marLeft w:val="0"/>
          <w:marRight w:val="0"/>
          <w:marTop w:val="0"/>
          <w:marBottom w:val="0"/>
          <w:divBdr>
            <w:top w:val="none" w:sz="0" w:space="0" w:color="auto"/>
            <w:left w:val="none" w:sz="0" w:space="0" w:color="auto"/>
            <w:bottom w:val="none" w:sz="0" w:space="0" w:color="auto"/>
            <w:right w:val="none" w:sz="0" w:space="0" w:color="auto"/>
          </w:divBdr>
        </w:div>
        <w:div w:id="1256136853">
          <w:marLeft w:val="0"/>
          <w:marRight w:val="0"/>
          <w:marTop w:val="0"/>
          <w:marBottom w:val="0"/>
          <w:divBdr>
            <w:top w:val="none" w:sz="0" w:space="0" w:color="auto"/>
            <w:left w:val="none" w:sz="0" w:space="0" w:color="auto"/>
            <w:bottom w:val="none" w:sz="0" w:space="0" w:color="auto"/>
            <w:right w:val="none" w:sz="0" w:space="0" w:color="auto"/>
          </w:divBdr>
        </w:div>
        <w:div w:id="60836882">
          <w:marLeft w:val="0"/>
          <w:marRight w:val="0"/>
          <w:marTop w:val="0"/>
          <w:marBottom w:val="0"/>
          <w:divBdr>
            <w:top w:val="none" w:sz="0" w:space="0" w:color="auto"/>
            <w:left w:val="none" w:sz="0" w:space="0" w:color="auto"/>
            <w:bottom w:val="none" w:sz="0" w:space="0" w:color="auto"/>
            <w:right w:val="none" w:sz="0" w:space="0" w:color="auto"/>
          </w:divBdr>
        </w:div>
        <w:div w:id="1721317384">
          <w:marLeft w:val="0"/>
          <w:marRight w:val="0"/>
          <w:marTop w:val="0"/>
          <w:marBottom w:val="0"/>
          <w:divBdr>
            <w:top w:val="none" w:sz="0" w:space="0" w:color="auto"/>
            <w:left w:val="none" w:sz="0" w:space="0" w:color="auto"/>
            <w:bottom w:val="none" w:sz="0" w:space="0" w:color="auto"/>
            <w:right w:val="none" w:sz="0" w:space="0" w:color="auto"/>
          </w:divBdr>
        </w:div>
        <w:div w:id="780103670">
          <w:marLeft w:val="0"/>
          <w:marRight w:val="0"/>
          <w:marTop w:val="0"/>
          <w:marBottom w:val="0"/>
          <w:divBdr>
            <w:top w:val="none" w:sz="0" w:space="0" w:color="auto"/>
            <w:left w:val="none" w:sz="0" w:space="0" w:color="auto"/>
            <w:bottom w:val="none" w:sz="0" w:space="0" w:color="auto"/>
            <w:right w:val="none" w:sz="0" w:space="0" w:color="auto"/>
          </w:divBdr>
        </w:div>
        <w:div w:id="1466386390">
          <w:marLeft w:val="0"/>
          <w:marRight w:val="0"/>
          <w:marTop w:val="0"/>
          <w:marBottom w:val="0"/>
          <w:divBdr>
            <w:top w:val="none" w:sz="0" w:space="0" w:color="auto"/>
            <w:left w:val="none" w:sz="0" w:space="0" w:color="auto"/>
            <w:bottom w:val="none" w:sz="0" w:space="0" w:color="auto"/>
            <w:right w:val="none" w:sz="0" w:space="0" w:color="auto"/>
          </w:divBdr>
        </w:div>
        <w:div w:id="2146972285">
          <w:marLeft w:val="0"/>
          <w:marRight w:val="0"/>
          <w:marTop w:val="0"/>
          <w:marBottom w:val="0"/>
          <w:divBdr>
            <w:top w:val="none" w:sz="0" w:space="0" w:color="auto"/>
            <w:left w:val="none" w:sz="0" w:space="0" w:color="auto"/>
            <w:bottom w:val="none" w:sz="0" w:space="0" w:color="auto"/>
            <w:right w:val="none" w:sz="0" w:space="0" w:color="auto"/>
          </w:divBdr>
        </w:div>
      </w:divsChild>
    </w:div>
    <w:div w:id="274215640">
      <w:bodyDiv w:val="1"/>
      <w:marLeft w:val="0"/>
      <w:marRight w:val="0"/>
      <w:marTop w:val="0"/>
      <w:marBottom w:val="0"/>
      <w:divBdr>
        <w:top w:val="none" w:sz="0" w:space="0" w:color="auto"/>
        <w:left w:val="none" w:sz="0" w:space="0" w:color="auto"/>
        <w:bottom w:val="none" w:sz="0" w:space="0" w:color="auto"/>
        <w:right w:val="none" w:sz="0" w:space="0" w:color="auto"/>
      </w:divBdr>
      <w:divsChild>
        <w:div w:id="339434256">
          <w:marLeft w:val="0"/>
          <w:marRight w:val="0"/>
          <w:marTop w:val="0"/>
          <w:marBottom w:val="0"/>
          <w:divBdr>
            <w:top w:val="none" w:sz="0" w:space="0" w:color="auto"/>
            <w:left w:val="none" w:sz="0" w:space="0" w:color="auto"/>
            <w:bottom w:val="none" w:sz="0" w:space="0" w:color="auto"/>
            <w:right w:val="none" w:sz="0" w:space="0" w:color="auto"/>
          </w:divBdr>
        </w:div>
      </w:divsChild>
    </w:div>
    <w:div w:id="296878764">
      <w:bodyDiv w:val="1"/>
      <w:marLeft w:val="0"/>
      <w:marRight w:val="0"/>
      <w:marTop w:val="0"/>
      <w:marBottom w:val="0"/>
      <w:divBdr>
        <w:top w:val="none" w:sz="0" w:space="0" w:color="auto"/>
        <w:left w:val="none" w:sz="0" w:space="0" w:color="auto"/>
        <w:bottom w:val="none" w:sz="0" w:space="0" w:color="auto"/>
        <w:right w:val="none" w:sz="0" w:space="0" w:color="auto"/>
      </w:divBdr>
      <w:divsChild>
        <w:div w:id="1517887270">
          <w:marLeft w:val="0"/>
          <w:marRight w:val="0"/>
          <w:marTop w:val="0"/>
          <w:marBottom w:val="0"/>
          <w:divBdr>
            <w:top w:val="none" w:sz="0" w:space="0" w:color="auto"/>
            <w:left w:val="none" w:sz="0" w:space="0" w:color="auto"/>
            <w:bottom w:val="none" w:sz="0" w:space="0" w:color="auto"/>
            <w:right w:val="none" w:sz="0" w:space="0" w:color="auto"/>
          </w:divBdr>
        </w:div>
      </w:divsChild>
    </w:div>
    <w:div w:id="307634094">
      <w:bodyDiv w:val="1"/>
      <w:marLeft w:val="0"/>
      <w:marRight w:val="0"/>
      <w:marTop w:val="0"/>
      <w:marBottom w:val="0"/>
      <w:divBdr>
        <w:top w:val="none" w:sz="0" w:space="0" w:color="auto"/>
        <w:left w:val="none" w:sz="0" w:space="0" w:color="auto"/>
        <w:bottom w:val="none" w:sz="0" w:space="0" w:color="auto"/>
        <w:right w:val="none" w:sz="0" w:space="0" w:color="auto"/>
      </w:divBdr>
      <w:divsChild>
        <w:div w:id="1147362544">
          <w:marLeft w:val="0"/>
          <w:marRight w:val="0"/>
          <w:marTop w:val="0"/>
          <w:marBottom w:val="0"/>
          <w:divBdr>
            <w:top w:val="none" w:sz="0" w:space="0" w:color="auto"/>
            <w:left w:val="none" w:sz="0" w:space="0" w:color="auto"/>
            <w:bottom w:val="none" w:sz="0" w:space="0" w:color="auto"/>
            <w:right w:val="none" w:sz="0" w:space="0" w:color="auto"/>
          </w:divBdr>
          <w:divsChild>
            <w:div w:id="17226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1410">
      <w:bodyDiv w:val="1"/>
      <w:marLeft w:val="0"/>
      <w:marRight w:val="0"/>
      <w:marTop w:val="0"/>
      <w:marBottom w:val="0"/>
      <w:divBdr>
        <w:top w:val="none" w:sz="0" w:space="0" w:color="auto"/>
        <w:left w:val="none" w:sz="0" w:space="0" w:color="auto"/>
        <w:bottom w:val="none" w:sz="0" w:space="0" w:color="auto"/>
        <w:right w:val="none" w:sz="0" w:space="0" w:color="auto"/>
      </w:divBdr>
      <w:divsChild>
        <w:div w:id="70473981">
          <w:marLeft w:val="0"/>
          <w:marRight w:val="0"/>
          <w:marTop w:val="0"/>
          <w:marBottom w:val="0"/>
          <w:divBdr>
            <w:top w:val="none" w:sz="0" w:space="0" w:color="auto"/>
            <w:left w:val="none" w:sz="0" w:space="0" w:color="auto"/>
            <w:bottom w:val="none" w:sz="0" w:space="0" w:color="auto"/>
            <w:right w:val="none" w:sz="0" w:space="0" w:color="auto"/>
          </w:divBdr>
        </w:div>
      </w:divsChild>
    </w:div>
    <w:div w:id="437069070">
      <w:bodyDiv w:val="1"/>
      <w:marLeft w:val="0"/>
      <w:marRight w:val="0"/>
      <w:marTop w:val="0"/>
      <w:marBottom w:val="0"/>
      <w:divBdr>
        <w:top w:val="none" w:sz="0" w:space="0" w:color="auto"/>
        <w:left w:val="none" w:sz="0" w:space="0" w:color="auto"/>
        <w:bottom w:val="none" w:sz="0" w:space="0" w:color="auto"/>
        <w:right w:val="none" w:sz="0" w:space="0" w:color="auto"/>
      </w:divBdr>
    </w:div>
    <w:div w:id="451946474">
      <w:bodyDiv w:val="1"/>
      <w:marLeft w:val="0"/>
      <w:marRight w:val="0"/>
      <w:marTop w:val="0"/>
      <w:marBottom w:val="0"/>
      <w:divBdr>
        <w:top w:val="none" w:sz="0" w:space="0" w:color="auto"/>
        <w:left w:val="none" w:sz="0" w:space="0" w:color="auto"/>
        <w:bottom w:val="none" w:sz="0" w:space="0" w:color="auto"/>
        <w:right w:val="none" w:sz="0" w:space="0" w:color="auto"/>
      </w:divBdr>
      <w:divsChild>
        <w:div w:id="1367368328">
          <w:marLeft w:val="0"/>
          <w:marRight w:val="0"/>
          <w:marTop w:val="0"/>
          <w:marBottom w:val="0"/>
          <w:divBdr>
            <w:top w:val="none" w:sz="0" w:space="0" w:color="auto"/>
            <w:left w:val="none" w:sz="0" w:space="0" w:color="auto"/>
            <w:bottom w:val="none" w:sz="0" w:space="0" w:color="auto"/>
            <w:right w:val="none" w:sz="0" w:space="0" w:color="auto"/>
          </w:divBdr>
        </w:div>
      </w:divsChild>
    </w:div>
    <w:div w:id="461969412">
      <w:bodyDiv w:val="1"/>
      <w:marLeft w:val="0"/>
      <w:marRight w:val="0"/>
      <w:marTop w:val="0"/>
      <w:marBottom w:val="0"/>
      <w:divBdr>
        <w:top w:val="none" w:sz="0" w:space="0" w:color="auto"/>
        <w:left w:val="none" w:sz="0" w:space="0" w:color="auto"/>
        <w:bottom w:val="none" w:sz="0" w:space="0" w:color="auto"/>
        <w:right w:val="none" w:sz="0" w:space="0" w:color="auto"/>
      </w:divBdr>
    </w:div>
    <w:div w:id="486673229">
      <w:bodyDiv w:val="1"/>
      <w:marLeft w:val="0"/>
      <w:marRight w:val="0"/>
      <w:marTop w:val="0"/>
      <w:marBottom w:val="0"/>
      <w:divBdr>
        <w:top w:val="none" w:sz="0" w:space="0" w:color="auto"/>
        <w:left w:val="none" w:sz="0" w:space="0" w:color="auto"/>
        <w:bottom w:val="none" w:sz="0" w:space="0" w:color="auto"/>
        <w:right w:val="none" w:sz="0" w:space="0" w:color="auto"/>
      </w:divBdr>
      <w:divsChild>
        <w:div w:id="1484663583">
          <w:marLeft w:val="0"/>
          <w:marRight w:val="0"/>
          <w:marTop w:val="0"/>
          <w:marBottom w:val="0"/>
          <w:divBdr>
            <w:top w:val="none" w:sz="0" w:space="0" w:color="auto"/>
            <w:left w:val="none" w:sz="0" w:space="0" w:color="auto"/>
            <w:bottom w:val="none" w:sz="0" w:space="0" w:color="auto"/>
            <w:right w:val="none" w:sz="0" w:space="0" w:color="auto"/>
          </w:divBdr>
        </w:div>
        <w:div w:id="1239173032">
          <w:marLeft w:val="0"/>
          <w:marRight w:val="0"/>
          <w:marTop w:val="0"/>
          <w:marBottom w:val="0"/>
          <w:divBdr>
            <w:top w:val="none" w:sz="0" w:space="0" w:color="auto"/>
            <w:left w:val="none" w:sz="0" w:space="0" w:color="auto"/>
            <w:bottom w:val="none" w:sz="0" w:space="0" w:color="auto"/>
            <w:right w:val="none" w:sz="0" w:space="0" w:color="auto"/>
          </w:divBdr>
        </w:div>
      </w:divsChild>
    </w:div>
    <w:div w:id="499128213">
      <w:bodyDiv w:val="1"/>
      <w:marLeft w:val="0"/>
      <w:marRight w:val="0"/>
      <w:marTop w:val="0"/>
      <w:marBottom w:val="0"/>
      <w:divBdr>
        <w:top w:val="none" w:sz="0" w:space="0" w:color="auto"/>
        <w:left w:val="none" w:sz="0" w:space="0" w:color="auto"/>
        <w:bottom w:val="none" w:sz="0" w:space="0" w:color="auto"/>
        <w:right w:val="none" w:sz="0" w:space="0" w:color="auto"/>
      </w:divBdr>
      <w:divsChild>
        <w:div w:id="2137597862">
          <w:marLeft w:val="0"/>
          <w:marRight w:val="0"/>
          <w:marTop w:val="0"/>
          <w:marBottom w:val="0"/>
          <w:divBdr>
            <w:top w:val="none" w:sz="0" w:space="0" w:color="auto"/>
            <w:left w:val="none" w:sz="0" w:space="0" w:color="auto"/>
            <w:bottom w:val="none" w:sz="0" w:space="0" w:color="auto"/>
            <w:right w:val="none" w:sz="0" w:space="0" w:color="auto"/>
          </w:divBdr>
        </w:div>
      </w:divsChild>
    </w:div>
    <w:div w:id="503325932">
      <w:bodyDiv w:val="1"/>
      <w:marLeft w:val="0"/>
      <w:marRight w:val="0"/>
      <w:marTop w:val="0"/>
      <w:marBottom w:val="0"/>
      <w:divBdr>
        <w:top w:val="none" w:sz="0" w:space="0" w:color="auto"/>
        <w:left w:val="none" w:sz="0" w:space="0" w:color="auto"/>
        <w:bottom w:val="none" w:sz="0" w:space="0" w:color="auto"/>
        <w:right w:val="none" w:sz="0" w:space="0" w:color="auto"/>
      </w:divBdr>
      <w:divsChild>
        <w:div w:id="1753309919">
          <w:marLeft w:val="0"/>
          <w:marRight w:val="0"/>
          <w:marTop w:val="0"/>
          <w:marBottom w:val="0"/>
          <w:divBdr>
            <w:top w:val="none" w:sz="0" w:space="0" w:color="auto"/>
            <w:left w:val="none" w:sz="0" w:space="0" w:color="auto"/>
            <w:bottom w:val="none" w:sz="0" w:space="0" w:color="auto"/>
            <w:right w:val="none" w:sz="0" w:space="0" w:color="auto"/>
          </w:divBdr>
        </w:div>
      </w:divsChild>
    </w:div>
    <w:div w:id="561526937">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62">
          <w:marLeft w:val="0"/>
          <w:marRight w:val="0"/>
          <w:marTop w:val="0"/>
          <w:marBottom w:val="0"/>
          <w:divBdr>
            <w:top w:val="none" w:sz="0" w:space="0" w:color="auto"/>
            <w:left w:val="none" w:sz="0" w:space="0" w:color="auto"/>
            <w:bottom w:val="none" w:sz="0" w:space="0" w:color="auto"/>
            <w:right w:val="none" w:sz="0" w:space="0" w:color="auto"/>
          </w:divBdr>
        </w:div>
      </w:divsChild>
    </w:div>
    <w:div w:id="625502180">
      <w:bodyDiv w:val="1"/>
      <w:marLeft w:val="0"/>
      <w:marRight w:val="0"/>
      <w:marTop w:val="0"/>
      <w:marBottom w:val="0"/>
      <w:divBdr>
        <w:top w:val="none" w:sz="0" w:space="0" w:color="auto"/>
        <w:left w:val="none" w:sz="0" w:space="0" w:color="auto"/>
        <w:bottom w:val="none" w:sz="0" w:space="0" w:color="auto"/>
        <w:right w:val="none" w:sz="0" w:space="0" w:color="auto"/>
      </w:divBdr>
      <w:divsChild>
        <w:div w:id="1098402061">
          <w:marLeft w:val="0"/>
          <w:marRight w:val="0"/>
          <w:marTop w:val="0"/>
          <w:marBottom w:val="0"/>
          <w:divBdr>
            <w:top w:val="none" w:sz="0" w:space="0" w:color="auto"/>
            <w:left w:val="none" w:sz="0" w:space="0" w:color="auto"/>
            <w:bottom w:val="none" w:sz="0" w:space="0" w:color="auto"/>
            <w:right w:val="none" w:sz="0" w:space="0" w:color="auto"/>
          </w:divBdr>
        </w:div>
        <w:div w:id="410009191">
          <w:marLeft w:val="0"/>
          <w:marRight w:val="0"/>
          <w:marTop w:val="0"/>
          <w:marBottom w:val="0"/>
          <w:divBdr>
            <w:top w:val="none" w:sz="0" w:space="0" w:color="auto"/>
            <w:left w:val="none" w:sz="0" w:space="0" w:color="auto"/>
            <w:bottom w:val="none" w:sz="0" w:space="0" w:color="auto"/>
            <w:right w:val="none" w:sz="0" w:space="0" w:color="auto"/>
          </w:divBdr>
        </w:div>
        <w:div w:id="266666498">
          <w:marLeft w:val="0"/>
          <w:marRight w:val="0"/>
          <w:marTop w:val="0"/>
          <w:marBottom w:val="0"/>
          <w:divBdr>
            <w:top w:val="none" w:sz="0" w:space="0" w:color="auto"/>
            <w:left w:val="none" w:sz="0" w:space="0" w:color="auto"/>
            <w:bottom w:val="none" w:sz="0" w:space="0" w:color="auto"/>
            <w:right w:val="none" w:sz="0" w:space="0" w:color="auto"/>
          </w:divBdr>
        </w:div>
        <w:div w:id="16541547">
          <w:marLeft w:val="0"/>
          <w:marRight w:val="0"/>
          <w:marTop w:val="0"/>
          <w:marBottom w:val="0"/>
          <w:divBdr>
            <w:top w:val="none" w:sz="0" w:space="0" w:color="auto"/>
            <w:left w:val="none" w:sz="0" w:space="0" w:color="auto"/>
            <w:bottom w:val="none" w:sz="0" w:space="0" w:color="auto"/>
            <w:right w:val="none" w:sz="0" w:space="0" w:color="auto"/>
          </w:divBdr>
        </w:div>
        <w:div w:id="296493805">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708218827">
          <w:marLeft w:val="0"/>
          <w:marRight w:val="0"/>
          <w:marTop w:val="0"/>
          <w:marBottom w:val="0"/>
          <w:divBdr>
            <w:top w:val="none" w:sz="0" w:space="0" w:color="auto"/>
            <w:left w:val="none" w:sz="0" w:space="0" w:color="auto"/>
            <w:bottom w:val="none" w:sz="0" w:space="0" w:color="auto"/>
            <w:right w:val="none" w:sz="0" w:space="0" w:color="auto"/>
          </w:divBdr>
        </w:div>
        <w:div w:id="1817799135">
          <w:marLeft w:val="0"/>
          <w:marRight w:val="0"/>
          <w:marTop w:val="0"/>
          <w:marBottom w:val="0"/>
          <w:divBdr>
            <w:top w:val="none" w:sz="0" w:space="0" w:color="auto"/>
            <w:left w:val="none" w:sz="0" w:space="0" w:color="auto"/>
            <w:bottom w:val="none" w:sz="0" w:space="0" w:color="auto"/>
            <w:right w:val="none" w:sz="0" w:space="0" w:color="auto"/>
          </w:divBdr>
        </w:div>
      </w:divsChild>
    </w:div>
    <w:div w:id="677468779">
      <w:bodyDiv w:val="1"/>
      <w:marLeft w:val="0"/>
      <w:marRight w:val="0"/>
      <w:marTop w:val="0"/>
      <w:marBottom w:val="0"/>
      <w:divBdr>
        <w:top w:val="none" w:sz="0" w:space="0" w:color="auto"/>
        <w:left w:val="none" w:sz="0" w:space="0" w:color="auto"/>
        <w:bottom w:val="none" w:sz="0" w:space="0" w:color="auto"/>
        <w:right w:val="none" w:sz="0" w:space="0" w:color="auto"/>
      </w:divBdr>
      <w:divsChild>
        <w:div w:id="135487532">
          <w:marLeft w:val="0"/>
          <w:marRight w:val="0"/>
          <w:marTop w:val="0"/>
          <w:marBottom w:val="0"/>
          <w:divBdr>
            <w:top w:val="none" w:sz="0" w:space="0" w:color="auto"/>
            <w:left w:val="none" w:sz="0" w:space="0" w:color="auto"/>
            <w:bottom w:val="none" w:sz="0" w:space="0" w:color="auto"/>
            <w:right w:val="none" w:sz="0" w:space="0" w:color="auto"/>
          </w:divBdr>
        </w:div>
      </w:divsChild>
    </w:div>
    <w:div w:id="684482706">
      <w:bodyDiv w:val="1"/>
      <w:marLeft w:val="0"/>
      <w:marRight w:val="0"/>
      <w:marTop w:val="0"/>
      <w:marBottom w:val="0"/>
      <w:divBdr>
        <w:top w:val="none" w:sz="0" w:space="0" w:color="auto"/>
        <w:left w:val="none" w:sz="0" w:space="0" w:color="auto"/>
        <w:bottom w:val="none" w:sz="0" w:space="0" w:color="auto"/>
        <w:right w:val="none" w:sz="0" w:space="0" w:color="auto"/>
      </w:divBdr>
    </w:div>
    <w:div w:id="694576658">
      <w:bodyDiv w:val="1"/>
      <w:marLeft w:val="0"/>
      <w:marRight w:val="0"/>
      <w:marTop w:val="0"/>
      <w:marBottom w:val="0"/>
      <w:divBdr>
        <w:top w:val="none" w:sz="0" w:space="0" w:color="auto"/>
        <w:left w:val="none" w:sz="0" w:space="0" w:color="auto"/>
        <w:bottom w:val="none" w:sz="0" w:space="0" w:color="auto"/>
        <w:right w:val="none" w:sz="0" w:space="0" w:color="auto"/>
      </w:divBdr>
    </w:div>
    <w:div w:id="1075249397">
      <w:bodyDiv w:val="1"/>
      <w:marLeft w:val="0"/>
      <w:marRight w:val="0"/>
      <w:marTop w:val="0"/>
      <w:marBottom w:val="0"/>
      <w:divBdr>
        <w:top w:val="none" w:sz="0" w:space="0" w:color="auto"/>
        <w:left w:val="none" w:sz="0" w:space="0" w:color="auto"/>
        <w:bottom w:val="none" w:sz="0" w:space="0" w:color="auto"/>
        <w:right w:val="none" w:sz="0" w:space="0" w:color="auto"/>
      </w:divBdr>
      <w:divsChild>
        <w:div w:id="967662954">
          <w:marLeft w:val="0"/>
          <w:marRight w:val="0"/>
          <w:marTop w:val="0"/>
          <w:marBottom w:val="0"/>
          <w:divBdr>
            <w:top w:val="none" w:sz="0" w:space="0" w:color="auto"/>
            <w:left w:val="none" w:sz="0" w:space="0" w:color="auto"/>
            <w:bottom w:val="none" w:sz="0" w:space="0" w:color="auto"/>
            <w:right w:val="none" w:sz="0" w:space="0" w:color="auto"/>
          </w:divBdr>
        </w:div>
      </w:divsChild>
    </w:div>
    <w:div w:id="1091463195">
      <w:bodyDiv w:val="1"/>
      <w:marLeft w:val="0"/>
      <w:marRight w:val="0"/>
      <w:marTop w:val="0"/>
      <w:marBottom w:val="0"/>
      <w:divBdr>
        <w:top w:val="none" w:sz="0" w:space="0" w:color="auto"/>
        <w:left w:val="none" w:sz="0" w:space="0" w:color="auto"/>
        <w:bottom w:val="none" w:sz="0" w:space="0" w:color="auto"/>
        <w:right w:val="none" w:sz="0" w:space="0" w:color="auto"/>
      </w:divBdr>
      <w:divsChild>
        <w:div w:id="474028292">
          <w:marLeft w:val="0"/>
          <w:marRight w:val="0"/>
          <w:marTop w:val="0"/>
          <w:marBottom w:val="0"/>
          <w:divBdr>
            <w:top w:val="none" w:sz="0" w:space="0" w:color="auto"/>
            <w:left w:val="none" w:sz="0" w:space="0" w:color="auto"/>
            <w:bottom w:val="none" w:sz="0" w:space="0" w:color="auto"/>
            <w:right w:val="none" w:sz="0" w:space="0" w:color="auto"/>
          </w:divBdr>
        </w:div>
        <w:div w:id="897978476">
          <w:marLeft w:val="0"/>
          <w:marRight w:val="0"/>
          <w:marTop w:val="0"/>
          <w:marBottom w:val="0"/>
          <w:divBdr>
            <w:top w:val="none" w:sz="0" w:space="0" w:color="auto"/>
            <w:left w:val="none" w:sz="0" w:space="0" w:color="auto"/>
            <w:bottom w:val="none" w:sz="0" w:space="0" w:color="auto"/>
            <w:right w:val="none" w:sz="0" w:space="0" w:color="auto"/>
          </w:divBdr>
        </w:div>
        <w:div w:id="459037774">
          <w:marLeft w:val="0"/>
          <w:marRight w:val="0"/>
          <w:marTop w:val="0"/>
          <w:marBottom w:val="0"/>
          <w:divBdr>
            <w:top w:val="none" w:sz="0" w:space="0" w:color="auto"/>
            <w:left w:val="none" w:sz="0" w:space="0" w:color="auto"/>
            <w:bottom w:val="none" w:sz="0" w:space="0" w:color="auto"/>
            <w:right w:val="none" w:sz="0" w:space="0" w:color="auto"/>
          </w:divBdr>
        </w:div>
      </w:divsChild>
    </w:div>
    <w:div w:id="1216308122">
      <w:bodyDiv w:val="1"/>
      <w:marLeft w:val="0"/>
      <w:marRight w:val="0"/>
      <w:marTop w:val="0"/>
      <w:marBottom w:val="0"/>
      <w:divBdr>
        <w:top w:val="none" w:sz="0" w:space="0" w:color="auto"/>
        <w:left w:val="none" w:sz="0" w:space="0" w:color="auto"/>
        <w:bottom w:val="none" w:sz="0" w:space="0" w:color="auto"/>
        <w:right w:val="none" w:sz="0" w:space="0" w:color="auto"/>
      </w:divBdr>
    </w:div>
    <w:div w:id="1224218263">
      <w:bodyDiv w:val="1"/>
      <w:marLeft w:val="0"/>
      <w:marRight w:val="0"/>
      <w:marTop w:val="0"/>
      <w:marBottom w:val="0"/>
      <w:divBdr>
        <w:top w:val="none" w:sz="0" w:space="0" w:color="auto"/>
        <w:left w:val="none" w:sz="0" w:space="0" w:color="auto"/>
        <w:bottom w:val="none" w:sz="0" w:space="0" w:color="auto"/>
        <w:right w:val="none" w:sz="0" w:space="0" w:color="auto"/>
      </w:divBdr>
    </w:div>
    <w:div w:id="1257246349">
      <w:bodyDiv w:val="1"/>
      <w:marLeft w:val="0"/>
      <w:marRight w:val="0"/>
      <w:marTop w:val="0"/>
      <w:marBottom w:val="0"/>
      <w:divBdr>
        <w:top w:val="none" w:sz="0" w:space="0" w:color="auto"/>
        <w:left w:val="none" w:sz="0" w:space="0" w:color="auto"/>
        <w:bottom w:val="none" w:sz="0" w:space="0" w:color="auto"/>
        <w:right w:val="none" w:sz="0" w:space="0" w:color="auto"/>
      </w:divBdr>
      <w:divsChild>
        <w:div w:id="299458302">
          <w:marLeft w:val="0"/>
          <w:marRight w:val="0"/>
          <w:marTop w:val="0"/>
          <w:marBottom w:val="0"/>
          <w:divBdr>
            <w:top w:val="none" w:sz="0" w:space="0" w:color="auto"/>
            <w:left w:val="none" w:sz="0" w:space="0" w:color="auto"/>
            <w:bottom w:val="none" w:sz="0" w:space="0" w:color="auto"/>
            <w:right w:val="none" w:sz="0" w:space="0" w:color="auto"/>
          </w:divBdr>
        </w:div>
      </w:divsChild>
    </w:div>
    <w:div w:id="1339967929">
      <w:bodyDiv w:val="1"/>
      <w:marLeft w:val="0"/>
      <w:marRight w:val="0"/>
      <w:marTop w:val="0"/>
      <w:marBottom w:val="0"/>
      <w:divBdr>
        <w:top w:val="none" w:sz="0" w:space="0" w:color="auto"/>
        <w:left w:val="none" w:sz="0" w:space="0" w:color="auto"/>
        <w:bottom w:val="none" w:sz="0" w:space="0" w:color="auto"/>
        <w:right w:val="none" w:sz="0" w:space="0" w:color="auto"/>
      </w:divBdr>
      <w:divsChild>
        <w:div w:id="437794925">
          <w:marLeft w:val="0"/>
          <w:marRight w:val="0"/>
          <w:marTop w:val="0"/>
          <w:marBottom w:val="0"/>
          <w:divBdr>
            <w:top w:val="none" w:sz="0" w:space="0" w:color="auto"/>
            <w:left w:val="none" w:sz="0" w:space="0" w:color="auto"/>
            <w:bottom w:val="none" w:sz="0" w:space="0" w:color="auto"/>
            <w:right w:val="none" w:sz="0" w:space="0" w:color="auto"/>
          </w:divBdr>
        </w:div>
      </w:divsChild>
    </w:div>
    <w:div w:id="1383406296">
      <w:bodyDiv w:val="1"/>
      <w:marLeft w:val="0"/>
      <w:marRight w:val="0"/>
      <w:marTop w:val="0"/>
      <w:marBottom w:val="0"/>
      <w:divBdr>
        <w:top w:val="none" w:sz="0" w:space="0" w:color="auto"/>
        <w:left w:val="none" w:sz="0" w:space="0" w:color="auto"/>
        <w:bottom w:val="none" w:sz="0" w:space="0" w:color="auto"/>
        <w:right w:val="none" w:sz="0" w:space="0" w:color="auto"/>
      </w:divBdr>
      <w:divsChild>
        <w:div w:id="94329908">
          <w:marLeft w:val="0"/>
          <w:marRight w:val="0"/>
          <w:marTop w:val="0"/>
          <w:marBottom w:val="0"/>
          <w:divBdr>
            <w:top w:val="none" w:sz="0" w:space="0" w:color="auto"/>
            <w:left w:val="none" w:sz="0" w:space="0" w:color="auto"/>
            <w:bottom w:val="none" w:sz="0" w:space="0" w:color="auto"/>
            <w:right w:val="none" w:sz="0" w:space="0" w:color="auto"/>
          </w:divBdr>
        </w:div>
      </w:divsChild>
    </w:div>
    <w:div w:id="1390961164">
      <w:bodyDiv w:val="1"/>
      <w:marLeft w:val="0"/>
      <w:marRight w:val="0"/>
      <w:marTop w:val="0"/>
      <w:marBottom w:val="0"/>
      <w:divBdr>
        <w:top w:val="none" w:sz="0" w:space="0" w:color="auto"/>
        <w:left w:val="none" w:sz="0" w:space="0" w:color="auto"/>
        <w:bottom w:val="none" w:sz="0" w:space="0" w:color="auto"/>
        <w:right w:val="none" w:sz="0" w:space="0" w:color="auto"/>
      </w:divBdr>
      <w:divsChild>
        <w:div w:id="1015687306">
          <w:marLeft w:val="0"/>
          <w:marRight w:val="0"/>
          <w:marTop w:val="0"/>
          <w:marBottom w:val="0"/>
          <w:divBdr>
            <w:top w:val="none" w:sz="0" w:space="0" w:color="auto"/>
            <w:left w:val="none" w:sz="0" w:space="0" w:color="auto"/>
            <w:bottom w:val="none" w:sz="0" w:space="0" w:color="auto"/>
            <w:right w:val="none" w:sz="0" w:space="0" w:color="auto"/>
          </w:divBdr>
        </w:div>
      </w:divsChild>
    </w:div>
    <w:div w:id="1495757735">
      <w:bodyDiv w:val="1"/>
      <w:marLeft w:val="0"/>
      <w:marRight w:val="0"/>
      <w:marTop w:val="0"/>
      <w:marBottom w:val="0"/>
      <w:divBdr>
        <w:top w:val="none" w:sz="0" w:space="0" w:color="auto"/>
        <w:left w:val="none" w:sz="0" w:space="0" w:color="auto"/>
        <w:bottom w:val="none" w:sz="0" w:space="0" w:color="auto"/>
        <w:right w:val="none" w:sz="0" w:space="0" w:color="auto"/>
      </w:divBdr>
      <w:divsChild>
        <w:div w:id="1157843398">
          <w:marLeft w:val="0"/>
          <w:marRight w:val="0"/>
          <w:marTop w:val="0"/>
          <w:marBottom w:val="0"/>
          <w:divBdr>
            <w:top w:val="none" w:sz="0" w:space="0" w:color="auto"/>
            <w:left w:val="none" w:sz="0" w:space="0" w:color="auto"/>
            <w:bottom w:val="none" w:sz="0" w:space="0" w:color="auto"/>
            <w:right w:val="none" w:sz="0" w:space="0" w:color="auto"/>
          </w:divBdr>
        </w:div>
      </w:divsChild>
    </w:div>
    <w:div w:id="1522089568">
      <w:bodyDiv w:val="1"/>
      <w:marLeft w:val="0"/>
      <w:marRight w:val="0"/>
      <w:marTop w:val="0"/>
      <w:marBottom w:val="0"/>
      <w:divBdr>
        <w:top w:val="none" w:sz="0" w:space="0" w:color="auto"/>
        <w:left w:val="none" w:sz="0" w:space="0" w:color="auto"/>
        <w:bottom w:val="none" w:sz="0" w:space="0" w:color="auto"/>
        <w:right w:val="none" w:sz="0" w:space="0" w:color="auto"/>
      </w:divBdr>
      <w:divsChild>
        <w:div w:id="360866775">
          <w:marLeft w:val="0"/>
          <w:marRight w:val="0"/>
          <w:marTop w:val="0"/>
          <w:marBottom w:val="0"/>
          <w:divBdr>
            <w:top w:val="none" w:sz="0" w:space="0" w:color="auto"/>
            <w:left w:val="none" w:sz="0" w:space="0" w:color="auto"/>
            <w:bottom w:val="none" w:sz="0" w:space="0" w:color="auto"/>
            <w:right w:val="none" w:sz="0" w:space="0" w:color="auto"/>
          </w:divBdr>
        </w:div>
      </w:divsChild>
    </w:div>
    <w:div w:id="1540625315">
      <w:bodyDiv w:val="1"/>
      <w:marLeft w:val="0"/>
      <w:marRight w:val="0"/>
      <w:marTop w:val="0"/>
      <w:marBottom w:val="0"/>
      <w:divBdr>
        <w:top w:val="none" w:sz="0" w:space="0" w:color="auto"/>
        <w:left w:val="none" w:sz="0" w:space="0" w:color="auto"/>
        <w:bottom w:val="none" w:sz="0" w:space="0" w:color="auto"/>
        <w:right w:val="none" w:sz="0" w:space="0" w:color="auto"/>
      </w:divBdr>
    </w:div>
    <w:div w:id="1646856185">
      <w:bodyDiv w:val="1"/>
      <w:marLeft w:val="0"/>
      <w:marRight w:val="0"/>
      <w:marTop w:val="0"/>
      <w:marBottom w:val="0"/>
      <w:divBdr>
        <w:top w:val="none" w:sz="0" w:space="0" w:color="auto"/>
        <w:left w:val="none" w:sz="0" w:space="0" w:color="auto"/>
        <w:bottom w:val="none" w:sz="0" w:space="0" w:color="auto"/>
        <w:right w:val="none" w:sz="0" w:space="0" w:color="auto"/>
      </w:divBdr>
      <w:divsChild>
        <w:div w:id="1279022632">
          <w:marLeft w:val="0"/>
          <w:marRight w:val="0"/>
          <w:marTop w:val="0"/>
          <w:marBottom w:val="0"/>
          <w:divBdr>
            <w:top w:val="none" w:sz="0" w:space="0" w:color="auto"/>
            <w:left w:val="none" w:sz="0" w:space="0" w:color="auto"/>
            <w:bottom w:val="none" w:sz="0" w:space="0" w:color="auto"/>
            <w:right w:val="none" w:sz="0" w:space="0" w:color="auto"/>
          </w:divBdr>
        </w:div>
      </w:divsChild>
    </w:div>
    <w:div w:id="1708722298">
      <w:bodyDiv w:val="1"/>
      <w:marLeft w:val="0"/>
      <w:marRight w:val="0"/>
      <w:marTop w:val="0"/>
      <w:marBottom w:val="0"/>
      <w:divBdr>
        <w:top w:val="none" w:sz="0" w:space="0" w:color="auto"/>
        <w:left w:val="none" w:sz="0" w:space="0" w:color="auto"/>
        <w:bottom w:val="none" w:sz="0" w:space="0" w:color="auto"/>
        <w:right w:val="none" w:sz="0" w:space="0" w:color="auto"/>
      </w:divBdr>
    </w:div>
    <w:div w:id="1836066891">
      <w:bodyDiv w:val="1"/>
      <w:marLeft w:val="0"/>
      <w:marRight w:val="0"/>
      <w:marTop w:val="0"/>
      <w:marBottom w:val="0"/>
      <w:divBdr>
        <w:top w:val="none" w:sz="0" w:space="0" w:color="auto"/>
        <w:left w:val="none" w:sz="0" w:space="0" w:color="auto"/>
        <w:bottom w:val="none" w:sz="0" w:space="0" w:color="auto"/>
        <w:right w:val="none" w:sz="0" w:space="0" w:color="auto"/>
      </w:divBdr>
      <w:divsChild>
        <w:div w:id="1198271794">
          <w:marLeft w:val="0"/>
          <w:marRight w:val="0"/>
          <w:marTop w:val="0"/>
          <w:marBottom w:val="0"/>
          <w:divBdr>
            <w:top w:val="none" w:sz="0" w:space="0" w:color="auto"/>
            <w:left w:val="none" w:sz="0" w:space="0" w:color="auto"/>
            <w:bottom w:val="none" w:sz="0" w:space="0" w:color="auto"/>
            <w:right w:val="none" w:sz="0" w:space="0" w:color="auto"/>
          </w:divBdr>
        </w:div>
      </w:divsChild>
    </w:div>
    <w:div w:id="1902053777">
      <w:bodyDiv w:val="1"/>
      <w:marLeft w:val="0"/>
      <w:marRight w:val="0"/>
      <w:marTop w:val="0"/>
      <w:marBottom w:val="0"/>
      <w:divBdr>
        <w:top w:val="none" w:sz="0" w:space="0" w:color="auto"/>
        <w:left w:val="none" w:sz="0" w:space="0" w:color="auto"/>
        <w:bottom w:val="none" w:sz="0" w:space="0" w:color="auto"/>
        <w:right w:val="none" w:sz="0" w:space="0" w:color="auto"/>
      </w:divBdr>
      <w:divsChild>
        <w:div w:id="2007857326">
          <w:marLeft w:val="0"/>
          <w:marRight w:val="0"/>
          <w:marTop w:val="0"/>
          <w:marBottom w:val="0"/>
          <w:divBdr>
            <w:top w:val="none" w:sz="0" w:space="0" w:color="auto"/>
            <w:left w:val="none" w:sz="0" w:space="0" w:color="auto"/>
            <w:bottom w:val="none" w:sz="0" w:space="0" w:color="auto"/>
            <w:right w:val="none" w:sz="0" w:space="0" w:color="auto"/>
          </w:divBdr>
          <w:divsChild>
            <w:div w:id="643513017">
              <w:marLeft w:val="0"/>
              <w:marRight w:val="0"/>
              <w:marTop w:val="0"/>
              <w:marBottom w:val="0"/>
              <w:divBdr>
                <w:top w:val="none" w:sz="0" w:space="0" w:color="auto"/>
                <w:left w:val="none" w:sz="0" w:space="0" w:color="auto"/>
                <w:bottom w:val="none" w:sz="0" w:space="0" w:color="auto"/>
                <w:right w:val="none" w:sz="0" w:space="0" w:color="auto"/>
              </w:divBdr>
            </w:div>
          </w:divsChild>
        </w:div>
        <w:div w:id="1165971891">
          <w:marLeft w:val="0"/>
          <w:marRight w:val="0"/>
          <w:marTop w:val="0"/>
          <w:marBottom w:val="0"/>
          <w:divBdr>
            <w:top w:val="none" w:sz="0" w:space="0" w:color="auto"/>
            <w:left w:val="none" w:sz="0" w:space="0" w:color="auto"/>
            <w:bottom w:val="none" w:sz="0" w:space="0" w:color="auto"/>
            <w:right w:val="none" w:sz="0" w:space="0" w:color="auto"/>
          </w:divBdr>
        </w:div>
        <w:div w:id="1579754121">
          <w:marLeft w:val="0"/>
          <w:marRight w:val="0"/>
          <w:marTop w:val="0"/>
          <w:marBottom w:val="0"/>
          <w:divBdr>
            <w:top w:val="none" w:sz="0" w:space="0" w:color="auto"/>
            <w:left w:val="none" w:sz="0" w:space="0" w:color="auto"/>
            <w:bottom w:val="none" w:sz="0" w:space="0" w:color="auto"/>
            <w:right w:val="none" w:sz="0" w:space="0" w:color="auto"/>
          </w:divBdr>
        </w:div>
      </w:divsChild>
    </w:div>
    <w:div w:id="1972788102">
      <w:bodyDiv w:val="1"/>
      <w:marLeft w:val="0"/>
      <w:marRight w:val="0"/>
      <w:marTop w:val="0"/>
      <w:marBottom w:val="0"/>
      <w:divBdr>
        <w:top w:val="none" w:sz="0" w:space="0" w:color="auto"/>
        <w:left w:val="none" w:sz="0" w:space="0" w:color="auto"/>
        <w:bottom w:val="none" w:sz="0" w:space="0" w:color="auto"/>
        <w:right w:val="none" w:sz="0" w:space="0" w:color="auto"/>
      </w:divBdr>
      <w:divsChild>
        <w:div w:id="223175460">
          <w:marLeft w:val="0"/>
          <w:marRight w:val="0"/>
          <w:marTop w:val="0"/>
          <w:marBottom w:val="0"/>
          <w:divBdr>
            <w:top w:val="none" w:sz="0" w:space="0" w:color="auto"/>
            <w:left w:val="none" w:sz="0" w:space="0" w:color="auto"/>
            <w:bottom w:val="none" w:sz="0" w:space="0" w:color="auto"/>
            <w:right w:val="none" w:sz="0" w:space="0" w:color="auto"/>
          </w:divBdr>
        </w:div>
      </w:divsChild>
    </w:div>
    <w:div w:id="1999843660">
      <w:bodyDiv w:val="1"/>
      <w:marLeft w:val="0"/>
      <w:marRight w:val="0"/>
      <w:marTop w:val="0"/>
      <w:marBottom w:val="0"/>
      <w:divBdr>
        <w:top w:val="none" w:sz="0" w:space="0" w:color="auto"/>
        <w:left w:val="none" w:sz="0" w:space="0" w:color="auto"/>
        <w:bottom w:val="none" w:sz="0" w:space="0" w:color="auto"/>
        <w:right w:val="none" w:sz="0" w:space="0" w:color="auto"/>
      </w:divBdr>
      <w:divsChild>
        <w:div w:id="1291666264">
          <w:marLeft w:val="0"/>
          <w:marRight w:val="0"/>
          <w:marTop w:val="0"/>
          <w:marBottom w:val="0"/>
          <w:divBdr>
            <w:top w:val="none" w:sz="0" w:space="0" w:color="auto"/>
            <w:left w:val="none" w:sz="0" w:space="0" w:color="auto"/>
            <w:bottom w:val="none" w:sz="0" w:space="0" w:color="auto"/>
            <w:right w:val="none" w:sz="0" w:space="0" w:color="auto"/>
          </w:divBdr>
        </w:div>
        <w:div w:id="653875291">
          <w:marLeft w:val="0"/>
          <w:marRight w:val="0"/>
          <w:marTop w:val="0"/>
          <w:marBottom w:val="0"/>
          <w:divBdr>
            <w:top w:val="none" w:sz="0" w:space="0" w:color="auto"/>
            <w:left w:val="none" w:sz="0" w:space="0" w:color="auto"/>
            <w:bottom w:val="none" w:sz="0" w:space="0" w:color="auto"/>
            <w:right w:val="none" w:sz="0" w:space="0" w:color="auto"/>
          </w:divBdr>
        </w:div>
      </w:divsChild>
    </w:div>
    <w:div w:id="2104838003">
      <w:bodyDiv w:val="1"/>
      <w:marLeft w:val="0"/>
      <w:marRight w:val="0"/>
      <w:marTop w:val="0"/>
      <w:marBottom w:val="0"/>
      <w:divBdr>
        <w:top w:val="none" w:sz="0" w:space="0" w:color="auto"/>
        <w:left w:val="none" w:sz="0" w:space="0" w:color="auto"/>
        <w:bottom w:val="none" w:sz="0" w:space="0" w:color="auto"/>
        <w:right w:val="none" w:sz="0" w:space="0" w:color="auto"/>
      </w:divBdr>
    </w:div>
    <w:div w:id="213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2D4-93B3-44CD-BF2C-A87317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Bambi Jones</cp:lastModifiedBy>
  <cp:revision>2</cp:revision>
  <cp:lastPrinted>2022-03-09T13:49:00Z</cp:lastPrinted>
  <dcterms:created xsi:type="dcterms:W3CDTF">2022-03-30T10:00:00Z</dcterms:created>
  <dcterms:modified xsi:type="dcterms:W3CDTF">2022-03-30T10:00:00Z</dcterms:modified>
</cp:coreProperties>
</file>