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FB0E" w14:textId="77777777" w:rsidR="00AC4ABF" w:rsidRPr="008C29FA" w:rsidRDefault="00AC4ABF" w:rsidP="00AC4ABF">
      <w:pPr>
        <w:pStyle w:val="NoSpacing"/>
        <w:rPr>
          <w:rFonts w:asciiTheme="minorHAnsi" w:hAnsiTheme="minorHAnsi" w:cstheme="minorHAnsi"/>
          <w:b/>
          <w:caps/>
          <w:sz w:val="28"/>
          <w:szCs w:val="28"/>
        </w:rPr>
      </w:pPr>
      <w:r w:rsidRPr="008C29FA">
        <w:rPr>
          <w:rFonts w:asciiTheme="minorHAnsi" w:hAnsiTheme="minorHAnsi" w:cstheme="minorHAnsi"/>
          <w:b/>
          <w:caps/>
          <w:sz w:val="28"/>
          <w:szCs w:val="28"/>
        </w:rPr>
        <w:t>Chidham &amp; Hambrook parish council</w:t>
      </w:r>
    </w:p>
    <w:p w14:paraId="79563D46" w14:textId="77777777" w:rsidR="00AC4ABF" w:rsidRPr="008C29FA" w:rsidRDefault="003820C7" w:rsidP="00AC4ABF">
      <w:pPr>
        <w:pStyle w:val="NoSpacing"/>
        <w:rPr>
          <w:rFonts w:asciiTheme="minorHAnsi" w:hAnsiTheme="minorHAnsi" w:cstheme="minorHAnsi"/>
          <w:b/>
          <w:caps/>
          <w:sz w:val="28"/>
          <w:szCs w:val="28"/>
        </w:rPr>
      </w:pPr>
      <w:r>
        <w:rPr>
          <w:rFonts w:asciiTheme="minorHAnsi" w:hAnsiTheme="minorHAnsi" w:cstheme="minorHAnsi"/>
          <w:b/>
          <w:caps/>
          <w:sz w:val="28"/>
          <w:szCs w:val="28"/>
        </w:rPr>
        <w:t>NOVEMBER</w:t>
      </w:r>
      <w:r w:rsidR="00AC4ABF" w:rsidRPr="008C29FA">
        <w:rPr>
          <w:rFonts w:asciiTheme="minorHAnsi" w:hAnsiTheme="minorHAnsi" w:cstheme="minorHAnsi"/>
          <w:b/>
          <w:caps/>
          <w:sz w:val="28"/>
          <w:szCs w:val="28"/>
        </w:rPr>
        <w:t xml:space="preserve"> 202</w:t>
      </w:r>
      <w:r w:rsidR="003711C1">
        <w:rPr>
          <w:rFonts w:asciiTheme="minorHAnsi" w:hAnsiTheme="minorHAnsi" w:cstheme="minorHAnsi"/>
          <w:b/>
          <w:caps/>
          <w:sz w:val="28"/>
          <w:szCs w:val="28"/>
        </w:rPr>
        <w:t>2</w:t>
      </w:r>
      <w:r w:rsidR="00AC4ABF" w:rsidRPr="008C29FA">
        <w:rPr>
          <w:rFonts w:asciiTheme="minorHAnsi" w:hAnsiTheme="minorHAnsi" w:cstheme="minorHAnsi"/>
          <w:b/>
          <w:caps/>
          <w:sz w:val="28"/>
          <w:szCs w:val="28"/>
        </w:rPr>
        <w:t xml:space="preserve">  </w:t>
      </w:r>
    </w:p>
    <w:p w14:paraId="7C798F1A" w14:textId="77777777" w:rsidR="00EB5B34" w:rsidRPr="00AC4ABF" w:rsidRDefault="00EB5B34" w:rsidP="00EB5B34">
      <w:pPr>
        <w:pStyle w:val="NoSpacing"/>
        <w:rPr>
          <w:rFonts w:asciiTheme="minorHAnsi" w:hAnsiTheme="minorHAnsi" w:cstheme="minorHAnsi"/>
          <w:caps/>
          <w:szCs w:val="24"/>
          <w:u w:val="single"/>
        </w:rPr>
      </w:pPr>
    </w:p>
    <w:p w14:paraId="5E73CF35" w14:textId="77777777" w:rsidR="00EB5B34" w:rsidRPr="00AC4ABF" w:rsidRDefault="00EB5B34" w:rsidP="00EB5B34">
      <w:pPr>
        <w:pStyle w:val="NoSpacing"/>
        <w:rPr>
          <w:rFonts w:asciiTheme="minorHAnsi" w:hAnsiTheme="minorHAnsi" w:cstheme="minorHAnsi"/>
          <w:caps/>
          <w:szCs w:val="24"/>
          <w:u w:val="single"/>
        </w:rPr>
      </w:pPr>
      <w:r w:rsidRPr="00AC4ABF">
        <w:rPr>
          <w:rFonts w:asciiTheme="minorHAnsi" w:hAnsiTheme="minorHAnsi" w:cstheme="minorHAnsi"/>
          <w:caps/>
          <w:szCs w:val="24"/>
          <w:u w:val="single"/>
        </w:rPr>
        <w:t>Village matters</w:t>
      </w:r>
    </w:p>
    <w:p w14:paraId="1BE0FA59" w14:textId="77777777" w:rsidR="006446A6" w:rsidRPr="006446A6" w:rsidRDefault="006446A6" w:rsidP="006446A6">
      <w:pPr>
        <w:pStyle w:val="NoSpacing"/>
        <w:rPr>
          <w:rFonts w:asciiTheme="minorHAnsi" w:hAnsiTheme="minorHAnsi" w:cstheme="minorHAnsi"/>
          <w:szCs w:val="24"/>
        </w:rPr>
      </w:pPr>
    </w:p>
    <w:p w14:paraId="20F0F6DC" w14:textId="77777777" w:rsidR="006446A6" w:rsidRPr="006446A6" w:rsidRDefault="006446A6" w:rsidP="006446A6">
      <w:pPr>
        <w:pStyle w:val="NoSpacing"/>
        <w:rPr>
          <w:rFonts w:asciiTheme="minorHAnsi" w:hAnsiTheme="minorHAnsi" w:cstheme="minorHAnsi"/>
          <w:b/>
          <w:szCs w:val="24"/>
        </w:rPr>
      </w:pPr>
      <w:r w:rsidRPr="006446A6">
        <w:rPr>
          <w:rFonts w:asciiTheme="minorHAnsi" w:hAnsiTheme="minorHAnsi" w:cstheme="minorHAnsi"/>
          <w:b/>
          <w:szCs w:val="24"/>
        </w:rPr>
        <w:t>Hambrook Holiday Park</w:t>
      </w:r>
    </w:p>
    <w:p w14:paraId="573B172F" w14:textId="77777777" w:rsidR="006446A6" w:rsidRP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There continue to be on going licencing and planning concerns at Hambrook Holiday Park. We are continuing to press for an onsite meeting with the relevant CDC officers to rectify the situation.</w:t>
      </w:r>
    </w:p>
    <w:p w14:paraId="10F547EF" w14:textId="77777777" w:rsidR="006446A6" w:rsidRP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Working with our County Councillor we raised concerns following the fire on site. Their shortened response was</w:t>
      </w:r>
      <w:r>
        <w:rPr>
          <w:rFonts w:asciiTheme="minorHAnsi" w:hAnsiTheme="minorHAnsi" w:cstheme="minorHAnsi"/>
          <w:szCs w:val="24"/>
        </w:rPr>
        <w:t>:</w:t>
      </w:r>
    </w:p>
    <w:p w14:paraId="2CD557D8" w14:textId="77777777" w:rsidR="006446A6" w:rsidRPr="006446A6" w:rsidRDefault="006446A6" w:rsidP="006446A6">
      <w:pPr>
        <w:pStyle w:val="NoSpacing"/>
        <w:rPr>
          <w:rFonts w:asciiTheme="minorHAnsi" w:hAnsiTheme="minorHAnsi" w:cstheme="minorHAnsi"/>
          <w:i/>
          <w:szCs w:val="24"/>
        </w:rPr>
      </w:pPr>
      <w:r w:rsidRPr="006446A6">
        <w:rPr>
          <w:rFonts w:asciiTheme="minorHAnsi" w:hAnsiTheme="minorHAnsi" w:cstheme="minorHAnsi"/>
          <w:i/>
          <w:szCs w:val="24"/>
        </w:rPr>
        <w:t>Your concerns around Hambrook Holiday Park were passed to me as the Head of Service for Fire Protection and as a result I have had one of my Fire Safety Regulators attend the site to investigate the matters reported. Some of the concerns raised are issues that are not enforceable by the fire and rescue service, however from our perspective we do consider that the site is safe and that the Responsible Person is meeting their obligations against the fire safety legislation.</w:t>
      </w:r>
    </w:p>
    <w:p w14:paraId="0F97BFE8" w14:textId="77777777" w:rsidR="006446A6" w:rsidRP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 xml:space="preserve">Non- attendance of fire appliances to </w:t>
      </w:r>
      <w:proofErr w:type="gramStart"/>
      <w:r w:rsidRPr="006446A6">
        <w:rPr>
          <w:rFonts w:asciiTheme="minorHAnsi" w:hAnsiTheme="minorHAnsi" w:cstheme="minorHAnsi"/>
          <w:szCs w:val="24"/>
        </w:rPr>
        <w:t>incidents:-</w:t>
      </w:r>
      <w:proofErr w:type="gramEnd"/>
      <w:r w:rsidRPr="006446A6">
        <w:rPr>
          <w:rFonts w:asciiTheme="minorHAnsi" w:hAnsiTheme="minorHAnsi" w:cstheme="minorHAnsi"/>
          <w:szCs w:val="24"/>
        </w:rPr>
        <w:t xml:space="preserve"> Having spoken to the Site Manager there has only been the one incident to their knowledge, this was the caravan fire dated 21st August 2022, FRS incident no; 47867. According to our systems a fire appliance from Chichester Fire Station did attend this fire. (We were advised that a fire appliance was not called.)</w:t>
      </w:r>
    </w:p>
    <w:p w14:paraId="4BA9D0DE" w14:textId="77777777" w:rsidR="006446A6" w:rsidRPr="006446A6" w:rsidRDefault="006446A6" w:rsidP="006446A6">
      <w:pPr>
        <w:pStyle w:val="NoSpacing"/>
        <w:rPr>
          <w:rFonts w:asciiTheme="minorHAnsi" w:hAnsiTheme="minorHAnsi" w:cstheme="minorHAnsi"/>
          <w:b/>
          <w:szCs w:val="24"/>
        </w:rPr>
      </w:pPr>
      <w:r w:rsidRPr="006446A6">
        <w:rPr>
          <w:rFonts w:asciiTheme="minorHAnsi" w:hAnsiTheme="minorHAnsi" w:cstheme="minorHAnsi"/>
          <w:b/>
          <w:szCs w:val="24"/>
        </w:rPr>
        <w:t>Cala Homes Development Site</w:t>
      </w:r>
    </w:p>
    <w:p w14:paraId="4CBEA738" w14:textId="77777777" w:rsidR="006446A6" w:rsidRP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A number of issues have been raised by residents concerning this site. The issues are with the Parish as well as District Councillors. We have followed up these issues with CDC Officers and asked that they are managed, monitored and enforced as required. An email has also been sent to Cala Homes expressing our concerns.</w:t>
      </w:r>
    </w:p>
    <w:p w14:paraId="4921EFA0" w14:textId="77777777" w:rsidR="006446A6" w:rsidRPr="006446A6" w:rsidRDefault="006446A6" w:rsidP="006446A6">
      <w:pPr>
        <w:pStyle w:val="NoSpacing"/>
        <w:rPr>
          <w:rFonts w:asciiTheme="minorHAnsi" w:hAnsiTheme="minorHAnsi" w:cstheme="minorHAnsi"/>
          <w:b/>
          <w:szCs w:val="24"/>
        </w:rPr>
      </w:pPr>
      <w:r w:rsidRPr="006446A6">
        <w:rPr>
          <w:rFonts w:asciiTheme="minorHAnsi" w:hAnsiTheme="minorHAnsi" w:cstheme="minorHAnsi"/>
          <w:b/>
          <w:szCs w:val="24"/>
        </w:rPr>
        <w:t>Pallant Homes Site</w:t>
      </w:r>
    </w:p>
    <w:p w14:paraId="35F2B6A0" w14:textId="77777777" w:rsidR="006446A6" w:rsidRP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District Councillors and Parish Councillors met with CDC Officers concerning the location of the Appeal Hearing In January.</w:t>
      </w:r>
    </w:p>
    <w:p w14:paraId="3B54E860" w14:textId="77777777" w:rsidR="006446A6" w:rsidRP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Your District Councillors will continue to work with Officers to identify a better location.</w:t>
      </w:r>
    </w:p>
    <w:p w14:paraId="436372F5" w14:textId="77777777" w:rsidR="006446A6" w:rsidRPr="006446A6" w:rsidRDefault="006446A6" w:rsidP="006446A6">
      <w:pPr>
        <w:pStyle w:val="NoSpacing"/>
        <w:rPr>
          <w:rFonts w:asciiTheme="minorHAnsi" w:hAnsiTheme="minorHAnsi" w:cstheme="minorHAnsi"/>
          <w:b/>
          <w:szCs w:val="24"/>
        </w:rPr>
      </w:pPr>
      <w:r w:rsidRPr="006446A6">
        <w:rPr>
          <w:rFonts w:asciiTheme="minorHAnsi" w:hAnsiTheme="minorHAnsi" w:cstheme="minorHAnsi"/>
          <w:b/>
          <w:szCs w:val="24"/>
        </w:rPr>
        <w:t>Willowbrook</w:t>
      </w:r>
    </w:p>
    <w:p w14:paraId="593DF0CD" w14:textId="77777777" w:rsidR="006446A6"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Your Councillors have written directly to Natural England raising concerns concerning their response. We are also aware that other local residents have also written as have Southbourne Parish Council. We are continuing to discuss the site with the Planning Officers and the Environment Team at CDC.</w:t>
      </w:r>
    </w:p>
    <w:p w14:paraId="384BD379" w14:textId="77777777" w:rsidR="006446A6" w:rsidRPr="006446A6" w:rsidRDefault="006446A6" w:rsidP="006446A6">
      <w:pPr>
        <w:pStyle w:val="NoSpacing"/>
        <w:rPr>
          <w:rFonts w:asciiTheme="minorHAnsi" w:hAnsiTheme="minorHAnsi" w:cstheme="minorHAnsi"/>
          <w:szCs w:val="24"/>
        </w:rPr>
      </w:pPr>
    </w:p>
    <w:p w14:paraId="4FFC8B1E" w14:textId="77777777" w:rsidR="006446A6" w:rsidRPr="006446A6" w:rsidRDefault="006446A6" w:rsidP="006446A6">
      <w:pPr>
        <w:pStyle w:val="NoSpacing"/>
        <w:rPr>
          <w:rFonts w:asciiTheme="minorHAnsi" w:hAnsiTheme="minorHAnsi" w:cstheme="minorHAnsi"/>
          <w:b/>
          <w:szCs w:val="24"/>
        </w:rPr>
      </w:pPr>
      <w:r w:rsidRPr="006446A6">
        <w:rPr>
          <w:rFonts w:asciiTheme="minorHAnsi" w:hAnsiTheme="minorHAnsi" w:cstheme="minorHAnsi"/>
          <w:b/>
          <w:szCs w:val="24"/>
        </w:rPr>
        <w:t>Trees and Hedges</w:t>
      </w:r>
    </w:p>
    <w:p w14:paraId="2671E6A6" w14:textId="77777777" w:rsidR="002B0BB1" w:rsidRDefault="006446A6" w:rsidP="006446A6">
      <w:pPr>
        <w:pStyle w:val="NoSpacing"/>
        <w:rPr>
          <w:rFonts w:asciiTheme="minorHAnsi" w:hAnsiTheme="minorHAnsi" w:cstheme="minorHAnsi"/>
          <w:szCs w:val="24"/>
        </w:rPr>
      </w:pPr>
      <w:r w:rsidRPr="006446A6">
        <w:rPr>
          <w:rFonts w:asciiTheme="minorHAnsi" w:hAnsiTheme="minorHAnsi" w:cstheme="minorHAnsi"/>
          <w:szCs w:val="24"/>
        </w:rPr>
        <w:t xml:space="preserve"> </w:t>
      </w:r>
      <w:r w:rsidR="003946D3">
        <w:rPr>
          <w:rFonts w:asciiTheme="minorHAnsi" w:hAnsiTheme="minorHAnsi" w:cstheme="minorHAnsi"/>
          <w:szCs w:val="24"/>
        </w:rPr>
        <w:t>R</w:t>
      </w:r>
      <w:r w:rsidR="003946D3" w:rsidRPr="003946D3">
        <w:rPr>
          <w:rFonts w:asciiTheme="minorHAnsi" w:hAnsiTheme="minorHAnsi" w:cstheme="minorHAnsi"/>
          <w:szCs w:val="24"/>
        </w:rPr>
        <w:t xml:space="preserve">emember to contact Sophie </w:t>
      </w:r>
      <w:proofErr w:type="spellStart"/>
      <w:r w:rsidR="003946D3" w:rsidRPr="003946D3">
        <w:rPr>
          <w:rFonts w:asciiTheme="minorHAnsi" w:hAnsiTheme="minorHAnsi" w:cstheme="minorHAnsi"/>
          <w:szCs w:val="24"/>
        </w:rPr>
        <w:t>Hamnett</w:t>
      </w:r>
      <w:proofErr w:type="spellEnd"/>
      <w:r w:rsidR="003946D3" w:rsidRPr="003946D3">
        <w:rPr>
          <w:rFonts w:asciiTheme="minorHAnsi" w:hAnsiTheme="minorHAnsi" w:cstheme="minorHAnsi"/>
          <w:szCs w:val="24"/>
        </w:rPr>
        <w:t xml:space="preserve"> at CDC if you would like to buy any more trees for hedges or orchards, this year at 50% discount.</w:t>
      </w:r>
      <w:r w:rsidR="002B0BB1">
        <w:rPr>
          <w:rFonts w:asciiTheme="minorHAnsi" w:hAnsiTheme="minorHAnsi" w:cstheme="minorHAnsi"/>
          <w:szCs w:val="24"/>
        </w:rPr>
        <w:t xml:space="preserve"> </w:t>
      </w:r>
    </w:p>
    <w:p w14:paraId="7AAA4598" w14:textId="77777777" w:rsidR="002E0DEA" w:rsidRDefault="00E05E3F" w:rsidP="00EB5B34">
      <w:pPr>
        <w:pStyle w:val="NoSpacing"/>
        <w:rPr>
          <w:rFonts w:asciiTheme="minorHAnsi" w:hAnsiTheme="minorHAnsi" w:cstheme="minorHAnsi"/>
          <w:szCs w:val="24"/>
        </w:rPr>
      </w:pPr>
      <w:hyperlink r:id="rId7" w:history="1">
        <w:r w:rsidR="002B0BB1" w:rsidRPr="00EB4702">
          <w:rPr>
            <w:rStyle w:val="Hyperlink"/>
            <w:rFonts w:asciiTheme="minorHAnsi" w:hAnsiTheme="minorHAnsi" w:cstheme="minorHAnsi"/>
            <w:szCs w:val="24"/>
          </w:rPr>
          <w:t>shamnett@chichester.gov.uk</w:t>
        </w:r>
      </w:hyperlink>
      <w:r w:rsidR="002B0BB1">
        <w:rPr>
          <w:rFonts w:asciiTheme="minorHAnsi" w:hAnsiTheme="minorHAnsi" w:cstheme="minorHAnsi"/>
          <w:szCs w:val="24"/>
        </w:rPr>
        <w:t xml:space="preserve">    01243 521161</w:t>
      </w:r>
    </w:p>
    <w:p w14:paraId="713CC982" w14:textId="77777777" w:rsidR="000671B3" w:rsidRDefault="000671B3" w:rsidP="00EB5B34">
      <w:pPr>
        <w:pStyle w:val="NoSpacing"/>
        <w:rPr>
          <w:rFonts w:asciiTheme="minorHAnsi" w:hAnsiTheme="minorHAnsi" w:cstheme="minorHAnsi"/>
          <w:szCs w:val="24"/>
        </w:rPr>
      </w:pPr>
    </w:p>
    <w:p w14:paraId="440B72A4" w14:textId="77777777" w:rsidR="006446A6" w:rsidRDefault="006446A6" w:rsidP="00EB5B34">
      <w:pPr>
        <w:pStyle w:val="NoSpacing"/>
        <w:rPr>
          <w:rFonts w:asciiTheme="minorHAnsi" w:hAnsiTheme="minorHAnsi" w:cstheme="minorHAnsi"/>
          <w:szCs w:val="24"/>
          <w:u w:val="single"/>
        </w:rPr>
      </w:pPr>
    </w:p>
    <w:p w14:paraId="0639E582" w14:textId="77777777" w:rsidR="006446A6" w:rsidRDefault="006446A6" w:rsidP="00EB5B34">
      <w:pPr>
        <w:pStyle w:val="NoSpacing"/>
        <w:rPr>
          <w:rFonts w:asciiTheme="minorHAnsi" w:hAnsiTheme="minorHAnsi" w:cstheme="minorHAnsi"/>
          <w:szCs w:val="24"/>
          <w:u w:val="single"/>
        </w:rPr>
      </w:pPr>
    </w:p>
    <w:p w14:paraId="76265D3A" w14:textId="77777777" w:rsidR="006446A6" w:rsidRDefault="006446A6" w:rsidP="00EB5B34">
      <w:pPr>
        <w:pStyle w:val="NoSpacing"/>
        <w:rPr>
          <w:rFonts w:asciiTheme="minorHAnsi" w:hAnsiTheme="minorHAnsi" w:cstheme="minorHAnsi"/>
          <w:szCs w:val="24"/>
          <w:u w:val="single"/>
        </w:rPr>
      </w:pPr>
    </w:p>
    <w:p w14:paraId="38D37255" w14:textId="77777777" w:rsidR="006446A6" w:rsidRDefault="006446A6" w:rsidP="00EB5B34">
      <w:pPr>
        <w:pStyle w:val="NoSpacing"/>
        <w:rPr>
          <w:rFonts w:asciiTheme="minorHAnsi" w:hAnsiTheme="minorHAnsi" w:cstheme="minorHAnsi"/>
          <w:szCs w:val="24"/>
          <w:u w:val="single"/>
        </w:rPr>
      </w:pPr>
    </w:p>
    <w:p w14:paraId="22D5EEE3" w14:textId="77777777" w:rsidR="00EB5B34" w:rsidRDefault="00EB5B34" w:rsidP="00EB5B34">
      <w:pPr>
        <w:pStyle w:val="NoSpacing"/>
        <w:rPr>
          <w:rFonts w:asciiTheme="minorHAnsi" w:hAnsiTheme="minorHAnsi" w:cstheme="minorHAnsi"/>
          <w:szCs w:val="24"/>
          <w:u w:val="single"/>
        </w:rPr>
      </w:pPr>
      <w:r w:rsidRPr="00EA4329">
        <w:rPr>
          <w:rFonts w:asciiTheme="minorHAnsi" w:hAnsiTheme="minorHAnsi" w:cstheme="minorHAnsi"/>
          <w:szCs w:val="24"/>
          <w:u w:val="single"/>
        </w:rPr>
        <w:lastRenderedPageBreak/>
        <w:t>COUNCIL MATTERS</w:t>
      </w:r>
    </w:p>
    <w:p w14:paraId="043A434D" w14:textId="77777777" w:rsidR="003711C1" w:rsidRDefault="003711C1" w:rsidP="003711C1">
      <w:pPr>
        <w:pStyle w:val="NoSpacing"/>
        <w:rPr>
          <w:rFonts w:asciiTheme="minorHAnsi" w:hAnsiTheme="minorHAnsi" w:cstheme="minorHAnsi"/>
          <w:szCs w:val="24"/>
        </w:rPr>
      </w:pPr>
    </w:p>
    <w:p w14:paraId="4A34835D" w14:textId="77777777" w:rsidR="003820C7" w:rsidRPr="003820C7" w:rsidRDefault="003820C7" w:rsidP="003820C7">
      <w:pPr>
        <w:autoSpaceDE w:val="0"/>
        <w:autoSpaceDN w:val="0"/>
        <w:adjustRightInd w:val="0"/>
        <w:spacing w:after="0" w:line="240" w:lineRule="auto"/>
        <w:rPr>
          <w:rFonts w:cstheme="minorHAnsi"/>
          <w:b/>
          <w:color w:val="000000"/>
          <w:sz w:val="24"/>
          <w:szCs w:val="24"/>
        </w:rPr>
      </w:pPr>
      <w:r w:rsidRPr="003820C7">
        <w:rPr>
          <w:rFonts w:cstheme="minorHAnsi"/>
          <w:b/>
          <w:color w:val="000000"/>
          <w:sz w:val="24"/>
          <w:szCs w:val="24"/>
        </w:rPr>
        <w:t>Christmas Parking Incentives</w:t>
      </w:r>
    </w:p>
    <w:p w14:paraId="5BA06EEF" w14:textId="77777777" w:rsidR="003820C7" w:rsidRDefault="003820C7" w:rsidP="003820C7">
      <w:pPr>
        <w:autoSpaceDE w:val="0"/>
        <w:autoSpaceDN w:val="0"/>
        <w:adjustRightInd w:val="0"/>
        <w:spacing w:after="0" w:line="240" w:lineRule="auto"/>
        <w:rPr>
          <w:rFonts w:cstheme="minorHAnsi"/>
          <w:color w:val="000000"/>
          <w:sz w:val="24"/>
          <w:szCs w:val="24"/>
        </w:rPr>
      </w:pPr>
      <w:r w:rsidRPr="003820C7">
        <w:rPr>
          <w:rFonts w:cstheme="minorHAnsi"/>
          <w:color w:val="000000"/>
          <w:sz w:val="24"/>
          <w:szCs w:val="24"/>
        </w:rPr>
        <w:t>Parking Services will be offering parking incentives during the festive period. These will include free parking after 4pm in the Avenue de Chartres car park</w:t>
      </w:r>
      <w:r w:rsidR="00402F2B">
        <w:rPr>
          <w:rFonts w:cstheme="minorHAnsi"/>
          <w:color w:val="000000"/>
          <w:sz w:val="24"/>
          <w:szCs w:val="24"/>
        </w:rPr>
        <w:t xml:space="preserve"> in</w:t>
      </w:r>
      <w:r w:rsidRPr="003820C7">
        <w:rPr>
          <w:rFonts w:cstheme="minorHAnsi"/>
          <w:color w:val="000000"/>
          <w:sz w:val="24"/>
          <w:szCs w:val="24"/>
        </w:rPr>
        <w:t xml:space="preserve"> Chichester for the Christmas light switch on event on 26 November and for the two late-night shopping events on Thursday 15 and 22 December. We will also be welcoming back the ‘One hour free parking when selecting two hours’ when using the </w:t>
      </w:r>
      <w:proofErr w:type="spellStart"/>
      <w:r w:rsidRPr="003820C7">
        <w:rPr>
          <w:rFonts w:cstheme="minorHAnsi"/>
          <w:color w:val="000000"/>
          <w:sz w:val="24"/>
          <w:szCs w:val="24"/>
        </w:rPr>
        <w:t>MiPermit</w:t>
      </w:r>
      <w:proofErr w:type="spellEnd"/>
      <w:r w:rsidRPr="003820C7">
        <w:rPr>
          <w:rFonts w:cstheme="minorHAnsi"/>
          <w:color w:val="000000"/>
          <w:sz w:val="24"/>
          <w:szCs w:val="24"/>
        </w:rPr>
        <w:t xml:space="preserve"> app across the whole district.</w:t>
      </w:r>
    </w:p>
    <w:p w14:paraId="34CCB319" w14:textId="77777777" w:rsidR="003820C7" w:rsidRDefault="003820C7" w:rsidP="003820C7">
      <w:pPr>
        <w:pStyle w:val="NoSpacing"/>
        <w:rPr>
          <w:rFonts w:asciiTheme="minorHAnsi" w:hAnsiTheme="minorHAnsi" w:cstheme="minorHAnsi"/>
          <w:szCs w:val="24"/>
        </w:rPr>
      </w:pPr>
    </w:p>
    <w:p w14:paraId="2BFF8B9E" w14:textId="77777777" w:rsidR="0074481E" w:rsidRDefault="0074481E" w:rsidP="00783060">
      <w:pPr>
        <w:pStyle w:val="NoSpacing"/>
        <w:rPr>
          <w:rFonts w:asciiTheme="minorHAnsi" w:hAnsiTheme="minorHAnsi" w:cstheme="minorHAnsi"/>
          <w:szCs w:val="24"/>
        </w:rPr>
      </w:pPr>
      <w:r>
        <w:rPr>
          <w:rFonts w:asciiTheme="minorHAnsi" w:hAnsiTheme="minorHAnsi" w:cstheme="minorHAnsi"/>
          <w:szCs w:val="24"/>
        </w:rPr>
        <w:t>PLANNING &amp; ENVIRONMENT</w:t>
      </w:r>
    </w:p>
    <w:p w14:paraId="059BF575" w14:textId="77777777" w:rsidR="00402F2B" w:rsidRDefault="00402F2B" w:rsidP="00783060">
      <w:pPr>
        <w:pStyle w:val="NoSpacing"/>
        <w:rPr>
          <w:rFonts w:asciiTheme="minorHAnsi" w:hAnsiTheme="minorHAnsi" w:cstheme="minorHAnsi"/>
          <w:szCs w:val="24"/>
        </w:rPr>
      </w:pPr>
    </w:p>
    <w:p w14:paraId="4B2440CD" w14:textId="77777777" w:rsidR="00402F2B" w:rsidRPr="00402F2B" w:rsidRDefault="00402F2B" w:rsidP="00402F2B">
      <w:pPr>
        <w:pStyle w:val="NoSpacing"/>
        <w:rPr>
          <w:rFonts w:asciiTheme="minorHAnsi" w:hAnsiTheme="minorHAnsi" w:cstheme="minorHAnsi"/>
          <w:b/>
          <w:szCs w:val="24"/>
        </w:rPr>
      </w:pPr>
      <w:r w:rsidRPr="00402F2B">
        <w:rPr>
          <w:rFonts w:asciiTheme="minorHAnsi" w:hAnsiTheme="minorHAnsi" w:cstheme="minorHAnsi"/>
          <w:b/>
          <w:szCs w:val="24"/>
        </w:rPr>
        <w:t>District Council’s Local Plan review</w:t>
      </w:r>
    </w:p>
    <w:p w14:paraId="48D6D442" w14:textId="77777777" w:rsidR="00402F2B" w:rsidRPr="00402F2B" w:rsidRDefault="00402F2B" w:rsidP="00402F2B">
      <w:pPr>
        <w:pStyle w:val="NoSpacing"/>
        <w:rPr>
          <w:rFonts w:asciiTheme="minorHAnsi" w:hAnsiTheme="minorHAnsi" w:cstheme="minorHAnsi"/>
          <w:szCs w:val="24"/>
        </w:rPr>
      </w:pPr>
      <w:r>
        <w:rPr>
          <w:rFonts w:asciiTheme="minorHAnsi" w:hAnsiTheme="minorHAnsi" w:cstheme="minorHAnsi"/>
          <w:szCs w:val="24"/>
        </w:rPr>
        <w:t>CDC intends</w:t>
      </w:r>
      <w:r w:rsidRPr="00402F2B">
        <w:rPr>
          <w:rFonts w:asciiTheme="minorHAnsi" w:hAnsiTheme="minorHAnsi" w:cstheme="minorHAnsi"/>
          <w:szCs w:val="24"/>
        </w:rPr>
        <w:t xml:space="preserve"> to report the draft Regulation 19 Local Plan to a Special meeting of the Council’s Cabinet on 23 January and a Special meeting of Full Council on 24 January 2023.  If Council ap</w:t>
      </w:r>
      <w:r>
        <w:rPr>
          <w:rFonts w:asciiTheme="minorHAnsi" w:hAnsiTheme="minorHAnsi" w:cstheme="minorHAnsi"/>
          <w:szCs w:val="24"/>
        </w:rPr>
        <w:t>prove the plan for consultation</w:t>
      </w:r>
      <w:r w:rsidRPr="00402F2B">
        <w:rPr>
          <w:rFonts w:asciiTheme="minorHAnsi" w:hAnsiTheme="minorHAnsi" w:cstheme="minorHAnsi"/>
          <w:szCs w:val="24"/>
        </w:rPr>
        <w:t xml:space="preserve"> then the intention will be to hold the consultation immediately and</w:t>
      </w:r>
      <w:r>
        <w:rPr>
          <w:rFonts w:asciiTheme="minorHAnsi" w:hAnsiTheme="minorHAnsi" w:cstheme="minorHAnsi"/>
          <w:szCs w:val="24"/>
        </w:rPr>
        <w:t>,</w:t>
      </w:r>
      <w:r w:rsidRPr="00402F2B">
        <w:rPr>
          <w:rFonts w:asciiTheme="minorHAnsi" w:hAnsiTheme="minorHAnsi" w:cstheme="minorHAnsi"/>
          <w:szCs w:val="24"/>
        </w:rPr>
        <w:t xml:space="preserve"> following that, to submit the Plan for formal examination.</w:t>
      </w:r>
    </w:p>
    <w:p w14:paraId="7499D55E" w14:textId="77777777" w:rsidR="00402F2B" w:rsidRPr="00402F2B" w:rsidRDefault="00402F2B" w:rsidP="00402F2B">
      <w:pPr>
        <w:pStyle w:val="NoSpacing"/>
        <w:rPr>
          <w:rFonts w:asciiTheme="minorHAnsi" w:hAnsiTheme="minorHAnsi" w:cstheme="minorHAnsi"/>
          <w:szCs w:val="24"/>
        </w:rPr>
      </w:pPr>
      <w:r>
        <w:rPr>
          <w:rFonts w:asciiTheme="minorHAnsi" w:hAnsiTheme="minorHAnsi" w:cstheme="minorHAnsi"/>
          <w:szCs w:val="24"/>
        </w:rPr>
        <w:t>T</w:t>
      </w:r>
      <w:r w:rsidRPr="00402F2B">
        <w:rPr>
          <w:rFonts w:asciiTheme="minorHAnsi" w:hAnsiTheme="minorHAnsi" w:cstheme="minorHAnsi"/>
          <w:szCs w:val="24"/>
        </w:rPr>
        <w:t xml:space="preserve">his timescale is subject to the satisfactory completion of various elements of ongoing technical work required to support the emerging strategy in relation to matters including transport, the Strategic Flood Risk Assessment (SFRA) and Habitat Regulations Assessment (HRA). In the event that this essential work cannot be concluded in the time available, </w:t>
      </w:r>
      <w:r>
        <w:rPr>
          <w:rFonts w:asciiTheme="minorHAnsi" w:hAnsiTheme="minorHAnsi" w:cstheme="minorHAnsi"/>
          <w:szCs w:val="24"/>
        </w:rPr>
        <w:t>CDC</w:t>
      </w:r>
      <w:r w:rsidRPr="00402F2B">
        <w:rPr>
          <w:rFonts w:asciiTheme="minorHAnsi" w:hAnsiTheme="minorHAnsi" w:cstheme="minorHAnsi"/>
          <w:szCs w:val="24"/>
        </w:rPr>
        <w:t xml:space="preserve"> will need to consider the implications and provide a further update.</w:t>
      </w:r>
    </w:p>
    <w:p w14:paraId="4C9B7ED8" w14:textId="77777777" w:rsidR="00402F2B" w:rsidRPr="00402F2B" w:rsidRDefault="00402F2B" w:rsidP="00402F2B">
      <w:pPr>
        <w:pStyle w:val="NoSpacing"/>
        <w:rPr>
          <w:rFonts w:asciiTheme="minorHAnsi" w:hAnsiTheme="minorHAnsi" w:cstheme="minorHAnsi"/>
          <w:szCs w:val="24"/>
        </w:rPr>
      </w:pPr>
      <w:r>
        <w:rPr>
          <w:rFonts w:asciiTheme="minorHAnsi" w:hAnsiTheme="minorHAnsi" w:cstheme="minorHAnsi"/>
          <w:szCs w:val="24"/>
        </w:rPr>
        <w:t>T</w:t>
      </w:r>
      <w:r w:rsidRPr="00402F2B">
        <w:rPr>
          <w:rFonts w:asciiTheme="minorHAnsi" w:hAnsiTheme="minorHAnsi" w:cstheme="minorHAnsi"/>
          <w:szCs w:val="24"/>
        </w:rPr>
        <w:t>he planning policy section of the Council’s website</w:t>
      </w:r>
      <w:r>
        <w:rPr>
          <w:rFonts w:asciiTheme="minorHAnsi" w:hAnsiTheme="minorHAnsi" w:cstheme="minorHAnsi"/>
          <w:szCs w:val="24"/>
        </w:rPr>
        <w:t xml:space="preserve"> will be updated</w:t>
      </w:r>
      <w:r w:rsidRPr="00402F2B">
        <w:rPr>
          <w:rFonts w:asciiTheme="minorHAnsi" w:hAnsiTheme="minorHAnsi" w:cstheme="minorHAnsi"/>
          <w:szCs w:val="24"/>
        </w:rPr>
        <w:t xml:space="preserve"> shortly and </w:t>
      </w:r>
      <w:r>
        <w:rPr>
          <w:rFonts w:asciiTheme="minorHAnsi" w:hAnsiTheme="minorHAnsi" w:cstheme="minorHAnsi"/>
          <w:szCs w:val="24"/>
        </w:rPr>
        <w:t>there will be</w:t>
      </w:r>
      <w:r w:rsidRPr="00402F2B">
        <w:rPr>
          <w:rFonts w:asciiTheme="minorHAnsi" w:hAnsiTheme="minorHAnsi" w:cstheme="minorHAnsi"/>
          <w:szCs w:val="24"/>
        </w:rPr>
        <w:t xml:space="preserve"> further communications to ensure that these dates are well publicised.</w:t>
      </w:r>
    </w:p>
    <w:p w14:paraId="045DFC83" w14:textId="77777777" w:rsidR="0007547D" w:rsidRDefault="0007547D" w:rsidP="0007547D">
      <w:pPr>
        <w:pStyle w:val="NoSpacing"/>
        <w:rPr>
          <w:rFonts w:asciiTheme="minorHAnsi" w:hAnsiTheme="minorHAnsi" w:cstheme="minorHAnsi"/>
          <w:b/>
          <w:szCs w:val="24"/>
        </w:rPr>
      </w:pPr>
    </w:p>
    <w:p w14:paraId="24ACF17A" w14:textId="77777777" w:rsidR="0007547D" w:rsidRPr="009F755F" w:rsidRDefault="0007547D" w:rsidP="0007547D">
      <w:pPr>
        <w:pStyle w:val="NoSpacing"/>
        <w:rPr>
          <w:rFonts w:asciiTheme="minorHAnsi" w:hAnsiTheme="minorHAnsi" w:cstheme="minorHAnsi"/>
          <w:b/>
          <w:szCs w:val="24"/>
        </w:rPr>
      </w:pPr>
      <w:r w:rsidRPr="009F755F">
        <w:rPr>
          <w:rFonts w:asciiTheme="minorHAnsi" w:hAnsiTheme="minorHAnsi" w:cstheme="minorHAnsi"/>
          <w:b/>
          <w:szCs w:val="24"/>
        </w:rPr>
        <w:t>Staffing – key contacts</w:t>
      </w:r>
    </w:p>
    <w:p w14:paraId="19B89E87" w14:textId="77777777" w:rsidR="0007547D"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 xml:space="preserve">I am pleased to announce that </w:t>
      </w:r>
      <w:r>
        <w:rPr>
          <w:rFonts w:asciiTheme="minorHAnsi" w:hAnsiTheme="minorHAnsi" w:cstheme="minorHAnsi"/>
          <w:szCs w:val="24"/>
        </w:rPr>
        <w:t>CDC has</w:t>
      </w:r>
      <w:r w:rsidRPr="009F755F">
        <w:rPr>
          <w:rFonts w:asciiTheme="minorHAnsi" w:hAnsiTheme="minorHAnsi" w:cstheme="minorHAnsi"/>
          <w:szCs w:val="24"/>
        </w:rPr>
        <w:t xml:space="preserve"> recently appointed an experienced Planning Manager to the Applications Team (on a six-month contract) and an experienced Principal Planning Officer to the Enforcement Team permanently. </w:t>
      </w:r>
    </w:p>
    <w:p w14:paraId="5AA66647" w14:textId="77777777" w:rsidR="0007547D" w:rsidRPr="009F755F"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Key contacts for the teams within the Development Management Division are as follows:</w:t>
      </w:r>
    </w:p>
    <w:p w14:paraId="3CAE8557" w14:textId="77777777" w:rsidR="0007547D" w:rsidRPr="009F755F"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 Applications Team: Deb Smith (Development Manager) and Martin Mew (Principal Planning Officer).</w:t>
      </w:r>
    </w:p>
    <w:p w14:paraId="0E3E2264" w14:textId="77777777" w:rsidR="0007547D" w:rsidRPr="009F755F"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 Planning Enforcement Team: Shona Archer (Development Manager) and Andy George (Principal Planning Officer).</w:t>
      </w:r>
    </w:p>
    <w:p w14:paraId="00BA0A42" w14:textId="77777777" w:rsidR="0007547D" w:rsidRPr="009F755F"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 Majors Team: Jo Bell (Development Manager) and Jeremy Bushell (Principal Planning Officer).</w:t>
      </w:r>
    </w:p>
    <w:p w14:paraId="7C2834BA" w14:textId="77777777" w:rsidR="0007547D" w:rsidRPr="009F755F"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 National Park Team: John Saunders (Development Manager) and Derek Price (Principal Planning Officer.</w:t>
      </w:r>
    </w:p>
    <w:p w14:paraId="2D7BD0F6" w14:textId="77777777" w:rsidR="0007547D" w:rsidRPr="009F755F"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 xml:space="preserve">• Administration and Business Support Team: Sam Carter (Manager) supported by Liz Pulley (Team Leader) and Becca </w:t>
      </w:r>
      <w:proofErr w:type="spellStart"/>
      <w:r w:rsidRPr="009F755F">
        <w:rPr>
          <w:rFonts w:asciiTheme="minorHAnsi" w:hAnsiTheme="minorHAnsi" w:cstheme="minorHAnsi"/>
          <w:szCs w:val="24"/>
        </w:rPr>
        <w:t>Mezzone</w:t>
      </w:r>
      <w:proofErr w:type="spellEnd"/>
      <w:r w:rsidRPr="009F755F">
        <w:rPr>
          <w:rFonts w:asciiTheme="minorHAnsi" w:hAnsiTheme="minorHAnsi" w:cstheme="minorHAnsi"/>
          <w:szCs w:val="24"/>
        </w:rPr>
        <w:t xml:space="preserve"> (Team Leader).</w:t>
      </w:r>
    </w:p>
    <w:p w14:paraId="020C4975" w14:textId="77777777" w:rsidR="0007547D" w:rsidRDefault="0007547D" w:rsidP="0007547D">
      <w:pPr>
        <w:pStyle w:val="NoSpacing"/>
        <w:rPr>
          <w:rFonts w:asciiTheme="minorHAnsi" w:hAnsiTheme="minorHAnsi" w:cstheme="minorHAnsi"/>
          <w:szCs w:val="24"/>
        </w:rPr>
      </w:pPr>
      <w:r w:rsidRPr="009F755F">
        <w:rPr>
          <w:rFonts w:asciiTheme="minorHAnsi" w:hAnsiTheme="minorHAnsi" w:cstheme="minorHAnsi"/>
          <w:szCs w:val="24"/>
        </w:rPr>
        <w:t>A number of posts remain vacant, and so it remains a challenging time for the Planning Service, but these two new appointments will have a positive impact on the teams.</w:t>
      </w:r>
    </w:p>
    <w:p w14:paraId="2C6ACA0C" w14:textId="77777777" w:rsidR="0007547D" w:rsidRDefault="0007547D" w:rsidP="0007547D">
      <w:pPr>
        <w:pStyle w:val="NoSpacing"/>
        <w:rPr>
          <w:rFonts w:asciiTheme="minorHAnsi" w:hAnsiTheme="minorHAnsi" w:cstheme="minorHAnsi"/>
          <w:b/>
          <w:szCs w:val="24"/>
        </w:rPr>
      </w:pPr>
    </w:p>
    <w:p w14:paraId="17D5FF36" w14:textId="77777777" w:rsidR="009F755F" w:rsidRDefault="009F755F" w:rsidP="009F755F">
      <w:pPr>
        <w:pStyle w:val="NoSpacing"/>
        <w:rPr>
          <w:rFonts w:asciiTheme="minorHAnsi" w:hAnsiTheme="minorHAnsi" w:cstheme="minorHAnsi"/>
          <w:szCs w:val="24"/>
        </w:rPr>
      </w:pPr>
    </w:p>
    <w:p w14:paraId="07AC84BA" w14:textId="77777777" w:rsidR="009F755F" w:rsidRPr="009F755F" w:rsidRDefault="009F755F" w:rsidP="009F755F">
      <w:pPr>
        <w:pStyle w:val="NoSpacing"/>
        <w:rPr>
          <w:rFonts w:asciiTheme="minorHAnsi" w:hAnsiTheme="minorHAnsi" w:cstheme="minorHAnsi"/>
          <w:b/>
          <w:szCs w:val="24"/>
        </w:rPr>
      </w:pPr>
      <w:r w:rsidRPr="009F755F">
        <w:rPr>
          <w:rFonts w:asciiTheme="minorHAnsi" w:hAnsiTheme="minorHAnsi" w:cstheme="minorHAnsi"/>
          <w:b/>
          <w:szCs w:val="24"/>
        </w:rPr>
        <w:t>Nutrient Neutrality Mitigation</w:t>
      </w:r>
    </w:p>
    <w:p w14:paraId="006C7957" w14:textId="77777777" w:rsidR="002B0BB1" w:rsidRDefault="009F755F" w:rsidP="002B0BB1">
      <w:pPr>
        <w:pStyle w:val="NoSpacing"/>
        <w:rPr>
          <w:rFonts w:asciiTheme="minorHAnsi" w:hAnsiTheme="minorHAnsi" w:cstheme="minorHAnsi"/>
          <w:b/>
          <w:szCs w:val="24"/>
        </w:rPr>
      </w:pPr>
      <w:r w:rsidRPr="009F755F">
        <w:rPr>
          <w:rFonts w:asciiTheme="minorHAnsi" w:hAnsiTheme="minorHAnsi" w:cstheme="minorHAnsi"/>
          <w:szCs w:val="24"/>
        </w:rPr>
        <w:t xml:space="preserve">Achieving nutrient neutral development (development that does not cause harm to Chichester Harbour as a result of nitrogen being discharged into the harbour) is challenging for housebuilders, self-builders, and businesses seeking to provide dwellings or any form of </w:t>
      </w:r>
      <w:r w:rsidRPr="009F755F">
        <w:rPr>
          <w:rFonts w:asciiTheme="minorHAnsi" w:hAnsiTheme="minorHAnsi" w:cstheme="minorHAnsi"/>
          <w:szCs w:val="24"/>
        </w:rPr>
        <w:lastRenderedPageBreak/>
        <w:t>overnight accommodation within the affected areas of Chichester District. In October the Planning Committee resolved to enter into a legal agreement with a landowner and the South Downs National Park Authority to deliver a mitigation scheme that would support approximately 150 units of accommodation. The wording of the agreement is being finalised, however it is hoped the agreement will be completed soon. This will be the first large scale mitigation scheme in Chichester District, and this is a significant step forward which will help the planning team to determine applications that have been held up by the need to demonstrate nutrient neutrality, and also a number of other residents and businesses who wish to develop dwellings, tourist accommodation and other proposals with overnight accommodation.</w:t>
      </w:r>
      <w:r w:rsidR="002B0BB1" w:rsidRPr="002B0BB1">
        <w:rPr>
          <w:rFonts w:asciiTheme="minorHAnsi" w:hAnsiTheme="minorHAnsi" w:cstheme="minorHAnsi"/>
          <w:b/>
          <w:szCs w:val="24"/>
        </w:rPr>
        <w:t xml:space="preserve"> </w:t>
      </w:r>
    </w:p>
    <w:p w14:paraId="5C77A0B2" w14:textId="77777777" w:rsidR="0007547D" w:rsidRDefault="0007547D" w:rsidP="002B0BB1">
      <w:pPr>
        <w:pStyle w:val="NoSpacing"/>
        <w:rPr>
          <w:rFonts w:asciiTheme="minorHAnsi" w:hAnsiTheme="minorHAnsi" w:cstheme="minorHAnsi"/>
          <w:b/>
          <w:szCs w:val="24"/>
        </w:rPr>
      </w:pPr>
    </w:p>
    <w:p w14:paraId="745CBF4D" w14:textId="77777777" w:rsidR="002B0BB1" w:rsidRDefault="002B0BB1" w:rsidP="002B0BB1">
      <w:pPr>
        <w:pStyle w:val="NoSpacing"/>
        <w:rPr>
          <w:rFonts w:asciiTheme="minorHAnsi" w:hAnsiTheme="minorHAnsi" w:cstheme="minorHAnsi"/>
          <w:szCs w:val="24"/>
        </w:rPr>
      </w:pPr>
      <w:r w:rsidRPr="002B0BB1">
        <w:rPr>
          <w:rFonts w:asciiTheme="minorHAnsi" w:hAnsiTheme="minorHAnsi" w:cstheme="minorHAnsi"/>
          <w:b/>
          <w:szCs w:val="24"/>
        </w:rPr>
        <w:t>Water quality, Combined Sewer Outflows, W</w:t>
      </w:r>
      <w:r w:rsidR="0007547D">
        <w:rPr>
          <w:rFonts w:asciiTheme="minorHAnsi" w:hAnsiTheme="minorHAnsi" w:cstheme="minorHAnsi"/>
          <w:b/>
          <w:szCs w:val="24"/>
        </w:rPr>
        <w:t xml:space="preserve">aste </w:t>
      </w:r>
      <w:r w:rsidRPr="002B0BB1">
        <w:rPr>
          <w:rFonts w:asciiTheme="minorHAnsi" w:hAnsiTheme="minorHAnsi" w:cstheme="minorHAnsi"/>
          <w:b/>
          <w:szCs w:val="24"/>
        </w:rPr>
        <w:t>w</w:t>
      </w:r>
      <w:r w:rsidR="0007547D">
        <w:rPr>
          <w:rFonts w:asciiTheme="minorHAnsi" w:hAnsiTheme="minorHAnsi" w:cstheme="minorHAnsi"/>
          <w:b/>
          <w:szCs w:val="24"/>
        </w:rPr>
        <w:t xml:space="preserve">ater treatment works </w:t>
      </w:r>
      <w:r w:rsidRPr="002B0BB1">
        <w:rPr>
          <w:rFonts w:asciiTheme="minorHAnsi" w:hAnsiTheme="minorHAnsi" w:cstheme="minorHAnsi"/>
          <w:b/>
          <w:szCs w:val="24"/>
        </w:rPr>
        <w:t>capacity</w:t>
      </w:r>
      <w:r w:rsidRPr="002B0BB1">
        <w:rPr>
          <w:rFonts w:asciiTheme="minorHAnsi" w:hAnsiTheme="minorHAnsi" w:cstheme="minorHAnsi"/>
          <w:szCs w:val="24"/>
        </w:rPr>
        <w:t xml:space="preserve">: </w:t>
      </w:r>
    </w:p>
    <w:p w14:paraId="2523F532" w14:textId="77777777" w:rsidR="002B0BB1" w:rsidRPr="002B0BB1" w:rsidRDefault="002B0BB1" w:rsidP="002B0BB1">
      <w:pPr>
        <w:pStyle w:val="NoSpacing"/>
        <w:rPr>
          <w:rFonts w:asciiTheme="minorHAnsi" w:hAnsiTheme="minorHAnsi" w:cstheme="minorHAnsi"/>
          <w:szCs w:val="24"/>
        </w:rPr>
      </w:pPr>
      <w:r>
        <w:rPr>
          <w:rFonts w:asciiTheme="minorHAnsi" w:hAnsiTheme="minorHAnsi" w:cstheme="minorHAnsi"/>
          <w:szCs w:val="24"/>
        </w:rPr>
        <w:t>F</w:t>
      </w:r>
      <w:r w:rsidRPr="002B0BB1">
        <w:rPr>
          <w:rFonts w:asciiTheme="minorHAnsi" w:hAnsiTheme="minorHAnsi" w:cstheme="minorHAnsi"/>
          <w:szCs w:val="24"/>
        </w:rPr>
        <w:t xml:space="preserve">urther Teams conversations, details of progress and local studies have been held on Teams with Southern Water. The Arun &amp; Rother Rivers Trust came 14/10/22 to CDC to inform the Environment Panel about their work on water quality and river flows.  </w:t>
      </w:r>
    </w:p>
    <w:p w14:paraId="6F823B54" w14:textId="77777777" w:rsidR="00402F2B" w:rsidRPr="00402F2B" w:rsidRDefault="00402F2B" w:rsidP="009F755F">
      <w:pPr>
        <w:pStyle w:val="NoSpacing"/>
        <w:rPr>
          <w:rFonts w:asciiTheme="minorHAnsi" w:hAnsiTheme="minorHAnsi" w:cstheme="minorHAnsi"/>
          <w:szCs w:val="24"/>
        </w:rPr>
      </w:pPr>
    </w:p>
    <w:p w14:paraId="722B003F" w14:textId="77777777" w:rsidR="00F94C90" w:rsidRDefault="00F94C90" w:rsidP="0074481E">
      <w:pPr>
        <w:pStyle w:val="NoSpacing"/>
        <w:rPr>
          <w:rFonts w:asciiTheme="minorHAnsi" w:hAnsiTheme="minorHAnsi" w:cstheme="minorHAnsi"/>
          <w:b/>
          <w:szCs w:val="24"/>
        </w:rPr>
      </w:pPr>
      <w:r>
        <w:rPr>
          <w:rFonts w:asciiTheme="minorHAnsi" w:hAnsiTheme="minorHAnsi" w:cstheme="minorHAnsi"/>
          <w:b/>
          <w:szCs w:val="24"/>
        </w:rPr>
        <w:t>Recycling</w:t>
      </w:r>
    </w:p>
    <w:p w14:paraId="76B55F1A" w14:textId="77777777" w:rsidR="00F94C90" w:rsidRPr="00F94C90" w:rsidRDefault="00F94C90" w:rsidP="00F94C90">
      <w:pPr>
        <w:pStyle w:val="NoSpacing"/>
        <w:rPr>
          <w:rFonts w:asciiTheme="minorHAnsi" w:hAnsiTheme="minorHAnsi" w:cstheme="minorHAnsi"/>
          <w:b/>
          <w:szCs w:val="24"/>
        </w:rPr>
      </w:pPr>
      <w:r w:rsidRPr="00F94C90">
        <w:rPr>
          <w:rFonts w:asciiTheme="minorHAnsi" w:hAnsiTheme="minorHAnsi" w:cstheme="minorHAnsi"/>
          <w:b/>
          <w:szCs w:val="24"/>
        </w:rPr>
        <w:t>Textiles, small electricals and coffee pod recycling trial update</w:t>
      </w:r>
    </w:p>
    <w:p w14:paraId="270E7024" w14:textId="77777777" w:rsidR="00F94C90" w:rsidRPr="00F94C90" w:rsidRDefault="00F94C90" w:rsidP="00F94C90">
      <w:pPr>
        <w:pStyle w:val="NoSpacing"/>
        <w:rPr>
          <w:rFonts w:asciiTheme="minorHAnsi" w:hAnsiTheme="minorHAnsi" w:cstheme="minorHAnsi"/>
          <w:szCs w:val="24"/>
        </w:rPr>
      </w:pPr>
      <w:r w:rsidRPr="00F94C90">
        <w:rPr>
          <w:rFonts w:asciiTheme="minorHAnsi" w:hAnsiTheme="minorHAnsi" w:cstheme="minorHAnsi"/>
          <w:szCs w:val="24"/>
        </w:rPr>
        <w:t xml:space="preserve">During July changes </w:t>
      </w:r>
      <w:r>
        <w:rPr>
          <w:rFonts w:asciiTheme="minorHAnsi" w:hAnsiTheme="minorHAnsi" w:cstheme="minorHAnsi"/>
          <w:szCs w:val="24"/>
        </w:rPr>
        <w:t xml:space="preserve">were made </w:t>
      </w:r>
      <w:r w:rsidRPr="00F94C90">
        <w:rPr>
          <w:rFonts w:asciiTheme="minorHAnsi" w:hAnsiTheme="minorHAnsi" w:cstheme="minorHAnsi"/>
          <w:szCs w:val="24"/>
        </w:rPr>
        <w:t xml:space="preserve">to </w:t>
      </w:r>
      <w:r>
        <w:rPr>
          <w:rFonts w:asciiTheme="minorHAnsi" w:hAnsiTheme="minorHAnsi" w:cstheme="minorHAnsi"/>
          <w:szCs w:val="24"/>
        </w:rPr>
        <w:t xml:space="preserve">the </w:t>
      </w:r>
      <w:r w:rsidRPr="00F94C90">
        <w:rPr>
          <w:rFonts w:asciiTheme="minorHAnsi" w:hAnsiTheme="minorHAnsi" w:cstheme="minorHAnsi"/>
          <w:szCs w:val="24"/>
        </w:rPr>
        <w:t xml:space="preserve">textiles, small electricals, and coffee pod kerbside collection trial, making it simpler and easier to use. The changes enable residents to book collections online through </w:t>
      </w:r>
      <w:r>
        <w:rPr>
          <w:rFonts w:asciiTheme="minorHAnsi" w:hAnsiTheme="minorHAnsi" w:cstheme="minorHAnsi"/>
          <w:szCs w:val="24"/>
        </w:rPr>
        <w:t>CDC</w:t>
      </w:r>
      <w:r w:rsidRPr="00F94C90">
        <w:rPr>
          <w:rFonts w:asciiTheme="minorHAnsi" w:hAnsiTheme="minorHAnsi" w:cstheme="minorHAnsi"/>
          <w:szCs w:val="24"/>
        </w:rPr>
        <w:t xml:space="preserve"> website, rather than relying on the previous drive-by service. Since the update, the results have been hugely positive and service users have welcomed the changes. In total, more than ten tonnes of pods have now been collected from households, diverting more than a million pods from general waste alongside up to six tonnes of textiles and small electricals.</w:t>
      </w:r>
    </w:p>
    <w:p w14:paraId="6FF0ED1E" w14:textId="77777777" w:rsidR="00F94C90" w:rsidRPr="00F94C90" w:rsidRDefault="00F94C90" w:rsidP="00F94C90">
      <w:pPr>
        <w:pStyle w:val="NoSpacing"/>
        <w:rPr>
          <w:rFonts w:asciiTheme="minorHAnsi" w:hAnsiTheme="minorHAnsi" w:cstheme="minorHAnsi"/>
          <w:szCs w:val="24"/>
        </w:rPr>
      </w:pPr>
      <w:r w:rsidRPr="00F94C90">
        <w:rPr>
          <w:rFonts w:asciiTheme="minorHAnsi" w:hAnsiTheme="minorHAnsi" w:cstheme="minorHAnsi"/>
          <w:szCs w:val="24"/>
        </w:rPr>
        <w:t xml:space="preserve">Due to the success of the scheme, </w:t>
      </w:r>
      <w:r>
        <w:rPr>
          <w:rFonts w:asciiTheme="minorHAnsi" w:hAnsiTheme="minorHAnsi" w:cstheme="minorHAnsi"/>
          <w:szCs w:val="24"/>
        </w:rPr>
        <w:t>CDC is</w:t>
      </w:r>
      <w:r w:rsidRPr="00F94C90">
        <w:rPr>
          <w:rFonts w:asciiTheme="minorHAnsi" w:hAnsiTheme="minorHAnsi" w:cstheme="minorHAnsi"/>
          <w:szCs w:val="24"/>
        </w:rPr>
        <w:t xml:space="preserve"> reviewing the collection days which are most popular with residents with the aim of increasing availability over the coming months. If you’re in the trial area and have recently been unable to book a slot, please be assured that more slots will be coming soon.</w:t>
      </w:r>
    </w:p>
    <w:p w14:paraId="08C58227" w14:textId="77777777" w:rsidR="00F94C90" w:rsidRDefault="00F94C90" w:rsidP="00F94C90">
      <w:pPr>
        <w:pStyle w:val="NoSpacing"/>
        <w:rPr>
          <w:rFonts w:asciiTheme="minorHAnsi" w:hAnsiTheme="minorHAnsi" w:cstheme="minorHAnsi"/>
          <w:szCs w:val="24"/>
        </w:rPr>
      </w:pPr>
      <w:r w:rsidRPr="00F94C90">
        <w:rPr>
          <w:rFonts w:asciiTheme="minorHAnsi" w:hAnsiTheme="minorHAnsi" w:cstheme="minorHAnsi"/>
          <w:szCs w:val="24"/>
        </w:rPr>
        <w:t>For more information on the scheme please visit</w:t>
      </w:r>
      <w:r w:rsidR="003946D3" w:rsidRPr="003946D3">
        <w:rPr>
          <w:rFonts w:asciiTheme="minorHAnsi" w:hAnsiTheme="minorHAnsi" w:cstheme="minorHAnsi"/>
          <w:szCs w:val="24"/>
        </w:rPr>
        <w:t xml:space="preserve"> </w:t>
      </w:r>
      <w:r w:rsidR="003946D3" w:rsidRPr="00F94C90">
        <w:rPr>
          <w:rFonts w:asciiTheme="minorHAnsi" w:hAnsiTheme="minorHAnsi" w:cstheme="minorHAnsi"/>
          <w:szCs w:val="24"/>
        </w:rPr>
        <w:t>Chichester District Council</w:t>
      </w:r>
      <w:r w:rsidR="003946D3">
        <w:rPr>
          <w:rFonts w:asciiTheme="minorHAnsi" w:hAnsiTheme="minorHAnsi" w:cstheme="minorHAnsi"/>
          <w:szCs w:val="24"/>
        </w:rPr>
        <w:t xml:space="preserve"> website and search</w:t>
      </w:r>
      <w:r w:rsidRPr="00F94C90">
        <w:rPr>
          <w:rFonts w:asciiTheme="minorHAnsi" w:hAnsiTheme="minorHAnsi" w:cstheme="minorHAnsi"/>
          <w:szCs w:val="24"/>
        </w:rPr>
        <w:t xml:space="preserve">: </w:t>
      </w:r>
      <w:r w:rsidR="003946D3">
        <w:rPr>
          <w:rFonts w:asciiTheme="minorHAnsi" w:hAnsiTheme="minorHAnsi" w:cstheme="minorHAnsi"/>
          <w:szCs w:val="24"/>
        </w:rPr>
        <w:t>“</w:t>
      </w:r>
      <w:r w:rsidRPr="00F94C90">
        <w:rPr>
          <w:rFonts w:asciiTheme="minorHAnsi" w:hAnsiTheme="minorHAnsi" w:cstheme="minorHAnsi"/>
          <w:szCs w:val="24"/>
        </w:rPr>
        <w:t xml:space="preserve">Coffee pod recycling with </w:t>
      </w:r>
      <w:proofErr w:type="spellStart"/>
      <w:r w:rsidRPr="00F94C90">
        <w:rPr>
          <w:rFonts w:asciiTheme="minorHAnsi" w:hAnsiTheme="minorHAnsi" w:cstheme="minorHAnsi"/>
          <w:szCs w:val="24"/>
        </w:rPr>
        <w:t>Podback</w:t>
      </w:r>
      <w:proofErr w:type="spellEnd"/>
      <w:r w:rsidR="003946D3">
        <w:rPr>
          <w:rFonts w:asciiTheme="minorHAnsi" w:hAnsiTheme="minorHAnsi" w:cstheme="minorHAnsi"/>
          <w:szCs w:val="24"/>
        </w:rPr>
        <w:t>”</w:t>
      </w:r>
      <w:r w:rsidRPr="00F94C90">
        <w:rPr>
          <w:rFonts w:asciiTheme="minorHAnsi" w:hAnsiTheme="minorHAnsi" w:cstheme="minorHAnsi"/>
          <w:szCs w:val="24"/>
        </w:rPr>
        <w:t xml:space="preserve"> </w:t>
      </w:r>
      <w:r w:rsidR="003946D3">
        <w:rPr>
          <w:rFonts w:asciiTheme="minorHAnsi" w:hAnsiTheme="minorHAnsi" w:cstheme="minorHAnsi"/>
          <w:szCs w:val="24"/>
        </w:rPr>
        <w:t>or</w:t>
      </w:r>
      <w:r w:rsidRPr="00F94C90">
        <w:rPr>
          <w:rFonts w:asciiTheme="minorHAnsi" w:hAnsiTheme="minorHAnsi" w:cstheme="minorHAnsi"/>
          <w:szCs w:val="24"/>
        </w:rPr>
        <w:t xml:space="preserve"> </w:t>
      </w:r>
      <w:r w:rsidR="003946D3">
        <w:rPr>
          <w:rFonts w:asciiTheme="minorHAnsi" w:hAnsiTheme="minorHAnsi" w:cstheme="minorHAnsi"/>
          <w:szCs w:val="24"/>
        </w:rPr>
        <w:t>“</w:t>
      </w:r>
      <w:r w:rsidRPr="00F94C90">
        <w:rPr>
          <w:rFonts w:asciiTheme="minorHAnsi" w:hAnsiTheme="minorHAnsi" w:cstheme="minorHAnsi"/>
          <w:szCs w:val="24"/>
        </w:rPr>
        <w:t>Textiles an</w:t>
      </w:r>
      <w:r w:rsidR="003946D3">
        <w:rPr>
          <w:rFonts w:asciiTheme="minorHAnsi" w:hAnsiTheme="minorHAnsi" w:cstheme="minorHAnsi"/>
          <w:szCs w:val="24"/>
        </w:rPr>
        <w:t>d small electrical collections”.</w:t>
      </w:r>
    </w:p>
    <w:p w14:paraId="1C1EB529" w14:textId="77777777" w:rsidR="003946D3" w:rsidRPr="00F94C90" w:rsidRDefault="003946D3" w:rsidP="00F94C90">
      <w:pPr>
        <w:pStyle w:val="NoSpacing"/>
        <w:rPr>
          <w:rFonts w:asciiTheme="minorHAnsi" w:hAnsiTheme="minorHAnsi" w:cstheme="minorHAnsi"/>
          <w:szCs w:val="24"/>
        </w:rPr>
      </w:pPr>
    </w:p>
    <w:p w14:paraId="6118B910" w14:textId="77777777" w:rsidR="00F94C90" w:rsidRPr="00F94C90" w:rsidRDefault="00F94C90" w:rsidP="00F94C90">
      <w:pPr>
        <w:pStyle w:val="NoSpacing"/>
        <w:rPr>
          <w:rFonts w:asciiTheme="minorHAnsi" w:hAnsiTheme="minorHAnsi" w:cstheme="minorHAnsi"/>
          <w:b/>
          <w:szCs w:val="24"/>
        </w:rPr>
      </w:pPr>
      <w:r w:rsidRPr="00F94C90">
        <w:rPr>
          <w:rFonts w:asciiTheme="minorHAnsi" w:hAnsiTheme="minorHAnsi" w:cstheme="minorHAnsi"/>
          <w:b/>
          <w:szCs w:val="24"/>
        </w:rPr>
        <w:t>Bottle top recycling</w:t>
      </w:r>
    </w:p>
    <w:p w14:paraId="0C808C7B" w14:textId="77777777" w:rsidR="00F94C90" w:rsidRPr="00F94C90" w:rsidRDefault="003946D3" w:rsidP="00F94C90">
      <w:pPr>
        <w:pStyle w:val="NoSpacing"/>
        <w:rPr>
          <w:rFonts w:asciiTheme="minorHAnsi" w:hAnsiTheme="minorHAnsi" w:cstheme="minorHAnsi"/>
          <w:szCs w:val="24"/>
        </w:rPr>
      </w:pPr>
      <w:r>
        <w:rPr>
          <w:rFonts w:asciiTheme="minorHAnsi" w:hAnsiTheme="minorHAnsi" w:cstheme="minorHAnsi"/>
          <w:szCs w:val="24"/>
        </w:rPr>
        <w:t>The</w:t>
      </w:r>
      <w:r w:rsidR="00F94C90" w:rsidRPr="00F94C90">
        <w:rPr>
          <w:rFonts w:asciiTheme="minorHAnsi" w:hAnsiTheme="minorHAnsi" w:cstheme="minorHAnsi"/>
          <w:szCs w:val="24"/>
        </w:rPr>
        <w:t xml:space="preserve"> list of items that can be recycled at home has now been updated to include bottle tops. West Sussex County Council have recently announced this change because many plastic bottle manufacturers have changed the type of plastic they are using for their tops, and some are now also attaching them to the bottles. This means it is easier for us to collect and recycle bottle tops, as long as the caps are put back onto the empty bottles when placed in the recycling bin. As part of this change we</w:t>
      </w:r>
      <w:r>
        <w:rPr>
          <w:rFonts w:asciiTheme="minorHAnsi" w:hAnsiTheme="minorHAnsi" w:cstheme="minorHAnsi"/>
          <w:szCs w:val="24"/>
        </w:rPr>
        <w:t xml:space="preserve"> can also accept trigger sprays</w:t>
      </w:r>
      <w:r w:rsidR="00F94C90" w:rsidRPr="00F94C90">
        <w:rPr>
          <w:rFonts w:asciiTheme="minorHAnsi" w:hAnsiTheme="minorHAnsi" w:cstheme="minorHAnsi"/>
          <w:szCs w:val="24"/>
        </w:rPr>
        <w:t xml:space="preserve"> as long as they have been replaced </w:t>
      </w:r>
      <w:r>
        <w:rPr>
          <w:rFonts w:asciiTheme="minorHAnsi" w:hAnsiTheme="minorHAnsi" w:cstheme="minorHAnsi"/>
          <w:szCs w:val="24"/>
        </w:rPr>
        <w:t>onto</w:t>
      </w:r>
      <w:r w:rsidR="00F94C90" w:rsidRPr="00F94C90">
        <w:rPr>
          <w:rFonts w:asciiTheme="minorHAnsi" w:hAnsiTheme="minorHAnsi" w:cstheme="minorHAnsi"/>
          <w:szCs w:val="24"/>
        </w:rPr>
        <w:t xml:space="preserve"> their empty bottles. Please note, we are unable to accept loose lids smaller than that of a jam jar. This is because loose lids will clog up the machinery at our recycling facility and get lost in the recycling process.</w:t>
      </w:r>
    </w:p>
    <w:p w14:paraId="3A9A1337" w14:textId="77777777" w:rsidR="009F755F" w:rsidRDefault="00F94C90" w:rsidP="00F94C90">
      <w:pPr>
        <w:pStyle w:val="NoSpacing"/>
        <w:rPr>
          <w:rFonts w:asciiTheme="minorHAnsi" w:hAnsiTheme="minorHAnsi" w:cstheme="minorHAnsi"/>
          <w:szCs w:val="24"/>
        </w:rPr>
      </w:pPr>
      <w:r w:rsidRPr="00F94C90">
        <w:rPr>
          <w:rFonts w:asciiTheme="minorHAnsi" w:hAnsiTheme="minorHAnsi" w:cstheme="minorHAnsi"/>
          <w:szCs w:val="24"/>
        </w:rPr>
        <w:t xml:space="preserve">For more information on what can and can’t be recycled at home in Chichester District visit West Sussex County Council’s recycling A-Z - </w:t>
      </w:r>
      <w:hyperlink r:id="rId8" w:history="1">
        <w:r w:rsidR="002B0BB1" w:rsidRPr="00EB4702">
          <w:rPr>
            <w:rStyle w:val="Hyperlink"/>
            <w:rFonts w:asciiTheme="minorHAnsi" w:hAnsiTheme="minorHAnsi" w:cstheme="minorHAnsi"/>
            <w:szCs w:val="24"/>
          </w:rPr>
          <w:t>https://www.westsussex.gov.uk/land-waste-and-housing/waste-and-recycling/recycling-and-waste-prevention-in-west-sussex/a-to-z-of-recycling</w:t>
        </w:r>
      </w:hyperlink>
      <w:r w:rsidR="002B0BB1">
        <w:rPr>
          <w:rFonts w:asciiTheme="minorHAnsi" w:hAnsiTheme="minorHAnsi" w:cstheme="minorHAnsi"/>
          <w:szCs w:val="24"/>
        </w:rPr>
        <w:t>.</w:t>
      </w:r>
    </w:p>
    <w:p w14:paraId="43DFF83A" w14:textId="77777777" w:rsidR="002B0BB1" w:rsidRPr="00F94C90" w:rsidRDefault="002B0BB1" w:rsidP="00F94C90">
      <w:pPr>
        <w:pStyle w:val="NoSpacing"/>
        <w:rPr>
          <w:rFonts w:asciiTheme="minorHAnsi" w:hAnsiTheme="minorHAnsi" w:cstheme="minorHAnsi"/>
          <w:szCs w:val="24"/>
        </w:rPr>
      </w:pPr>
    </w:p>
    <w:sectPr w:rsidR="002B0BB1" w:rsidRPr="00F94C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8DF3" w14:textId="77777777" w:rsidR="00D816D1" w:rsidRDefault="00D816D1" w:rsidP="008C29FA">
      <w:pPr>
        <w:spacing w:after="0" w:line="240" w:lineRule="auto"/>
      </w:pPr>
      <w:r>
        <w:separator/>
      </w:r>
    </w:p>
  </w:endnote>
  <w:endnote w:type="continuationSeparator" w:id="0">
    <w:p w14:paraId="3D139FA6" w14:textId="77777777" w:rsidR="00D816D1" w:rsidRDefault="00D816D1" w:rsidP="008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869"/>
      <w:docPartObj>
        <w:docPartGallery w:val="Page Numbers (Bottom of Page)"/>
        <w:docPartUnique/>
      </w:docPartObj>
    </w:sdtPr>
    <w:sdtEndPr>
      <w:rPr>
        <w:noProof/>
      </w:rPr>
    </w:sdtEndPr>
    <w:sdtContent>
      <w:p w14:paraId="493A3663" w14:textId="77777777" w:rsidR="008C29FA" w:rsidRDefault="008C29FA">
        <w:pPr>
          <w:pStyle w:val="Footer"/>
          <w:jc w:val="center"/>
        </w:pPr>
        <w:r>
          <w:fldChar w:fldCharType="begin"/>
        </w:r>
        <w:r>
          <w:instrText xml:space="preserve"> PAGE   \* MERGEFORMAT </w:instrText>
        </w:r>
        <w:r>
          <w:fldChar w:fldCharType="separate"/>
        </w:r>
        <w:r w:rsidR="006446A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9B58" w14:textId="77777777" w:rsidR="00D816D1" w:rsidRDefault="00D816D1" w:rsidP="008C29FA">
      <w:pPr>
        <w:spacing w:after="0" w:line="240" w:lineRule="auto"/>
      </w:pPr>
      <w:r>
        <w:separator/>
      </w:r>
    </w:p>
  </w:footnote>
  <w:footnote w:type="continuationSeparator" w:id="0">
    <w:p w14:paraId="657BB3DC" w14:textId="77777777" w:rsidR="00D816D1" w:rsidRDefault="00D816D1" w:rsidP="008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4387" w14:textId="77777777" w:rsidR="008C29FA" w:rsidRPr="008C29FA" w:rsidRDefault="008C29FA" w:rsidP="008C29FA">
    <w:pPr>
      <w:tabs>
        <w:tab w:val="left" w:pos="2552"/>
        <w:tab w:val="right" w:pos="9639"/>
      </w:tabs>
      <w:spacing w:after="0" w:line="240" w:lineRule="auto"/>
      <w:rPr>
        <w:b/>
        <w:smallCaps/>
        <w:color w:val="1D3DA3"/>
        <w:sz w:val="28"/>
        <w:szCs w:val="28"/>
      </w:rPr>
    </w:pPr>
    <w:r w:rsidRPr="008C29FA">
      <w:rPr>
        <w:b/>
        <w:smallCaps/>
        <w:color w:val="1D3DA3"/>
        <w:sz w:val="28"/>
        <w:szCs w:val="28"/>
      </w:rPr>
      <w:t>Harbour Villages Councillors Report to Parish Councils</w:t>
    </w:r>
  </w:p>
  <w:p w14:paraId="4B9665BD" w14:textId="77777777" w:rsidR="008C29FA" w:rsidRPr="008C29FA" w:rsidRDefault="008C29FA" w:rsidP="008C29FA">
    <w:pPr>
      <w:tabs>
        <w:tab w:val="left" w:pos="2552"/>
        <w:tab w:val="right" w:pos="9639"/>
      </w:tabs>
      <w:spacing w:after="0" w:line="240" w:lineRule="auto"/>
      <w:rPr>
        <w:b/>
        <w:color w:val="1D3DA3"/>
        <w:sz w:val="24"/>
        <w:szCs w:val="28"/>
      </w:rPr>
    </w:pPr>
    <w:r w:rsidRPr="008C29FA">
      <w:rPr>
        <w:b/>
        <w:color w:val="1D3DA3"/>
        <w:sz w:val="24"/>
        <w:szCs w:val="28"/>
      </w:rPr>
      <w:t>Penny Plant - David Rodgers - Adrian Moss</w:t>
    </w:r>
  </w:p>
  <w:p w14:paraId="63C9D960" w14:textId="77777777" w:rsidR="008C29FA" w:rsidRDefault="008C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243"/>
    <w:multiLevelType w:val="hybridMultilevel"/>
    <w:tmpl w:val="56AA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2FE3"/>
    <w:multiLevelType w:val="hybridMultilevel"/>
    <w:tmpl w:val="7E5CFE76"/>
    <w:lvl w:ilvl="0" w:tplc="E0D299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023CC"/>
    <w:multiLevelType w:val="hybridMultilevel"/>
    <w:tmpl w:val="41FC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E022B0"/>
    <w:multiLevelType w:val="hybridMultilevel"/>
    <w:tmpl w:val="E9C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A5476"/>
    <w:multiLevelType w:val="hybridMultilevel"/>
    <w:tmpl w:val="E2E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E7C97"/>
    <w:multiLevelType w:val="hybridMultilevel"/>
    <w:tmpl w:val="DAD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E1E57"/>
    <w:multiLevelType w:val="hybridMultilevel"/>
    <w:tmpl w:val="5CB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22814"/>
    <w:multiLevelType w:val="hybridMultilevel"/>
    <w:tmpl w:val="777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926342">
    <w:abstractNumId w:val="4"/>
  </w:num>
  <w:num w:numId="2" w16cid:durableId="481628736">
    <w:abstractNumId w:val="1"/>
  </w:num>
  <w:num w:numId="3" w16cid:durableId="172696191">
    <w:abstractNumId w:val="2"/>
  </w:num>
  <w:num w:numId="4" w16cid:durableId="2045785457">
    <w:abstractNumId w:val="7"/>
  </w:num>
  <w:num w:numId="5" w16cid:durableId="1271356570">
    <w:abstractNumId w:val="6"/>
  </w:num>
  <w:num w:numId="6" w16cid:durableId="856893167">
    <w:abstractNumId w:val="5"/>
  </w:num>
  <w:num w:numId="7" w16cid:durableId="1886329749">
    <w:abstractNumId w:val="3"/>
  </w:num>
  <w:num w:numId="8" w16cid:durableId="102486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0D"/>
    <w:rsid w:val="000557C3"/>
    <w:rsid w:val="00061192"/>
    <w:rsid w:val="000671B3"/>
    <w:rsid w:val="0007547D"/>
    <w:rsid w:val="000866BC"/>
    <w:rsid w:val="00093F37"/>
    <w:rsid w:val="000B433B"/>
    <w:rsid w:val="000B640B"/>
    <w:rsid w:val="0013581B"/>
    <w:rsid w:val="001938BF"/>
    <w:rsid w:val="001B21F2"/>
    <w:rsid w:val="002367C0"/>
    <w:rsid w:val="002B0BB1"/>
    <w:rsid w:val="002C017B"/>
    <w:rsid w:val="002E0DEA"/>
    <w:rsid w:val="0033320F"/>
    <w:rsid w:val="00345D0D"/>
    <w:rsid w:val="00364614"/>
    <w:rsid w:val="003711C1"/>
    <w:rsid w:val="003820C7"/>
    <w:rsid w:val="003946D3"/>
    <w:rsid w:val="003F28D3"/>
    <w:rsid w:val="00402F2B"/>
    <w:rsid w:val="004226C6"/>
    <w:rsid w:val="00456077"/>
    <w:rsid w:val="004C6E92"/>
    <w:rsid w:val="004C71D5"/>
    <w:rsid w:val="0051547C"/>
    <w:rsid w:val="00534206"/>
    <w:rsid w:val="005E141A"/>
    <w:rsid w:val="00614703"/>
    <w:rsid w:val="006446A6"/>
    <w:rsid w:val="006A3D2A"/>
    <w:rsid w:val="006B3E50"/>
    <w:rsid w:val="006F7D27"/>
    <w:rsid w:val="00716A5F"/>
    <w:rsid w:val="00726991"/>
    <w:rsid w:val="00737345"/>
    <w:rsid w:val="0074481E"/>
    <w:rsid w:val="0078171B"/>
    <w:rsid w:val="00783060"/>
    <w:rsid w:val="00787A35"/>
    <w:rsid w:val="007A5EA0"/>
    <w:rsid w:val="00872E2D"/>
    <w:rsid w:val="00884802"/>
    <w:rsid w:val="008862D6"/>
    <w:rsid w:val="008B24A8"/>
    <w:rsid w:val="008C29FA"/>
    <w:rsid w:val="008F066B"/>
    <w:rsid w:val="00951C77"/>
    <w:rsid w:val="0097776C"/>
    <w:rsid w:val="00985727"/>
    <w:rsid w:val="009F1ECE"/>
    <w:rsid w:val="009F35BF"/>
    <w:rsid w:val="009F3CBA"/>
    <w:rsid w:val="009F755F"/>
    <w:rsid w:val="00A5194D"/>
    <w:rsid w:val="00AC4ABF"/>
    <w:rsid w:val="00AD1048"/>
    <w:rsid w:val="00AE27C4"/>
    <w:rsid w:val="00B21886"/>
    <w:rsid w:val="00B3124A"/>
    <w:rsid w:val="00BB6FA8"/>
    <w:rsid w:val="00BC19B0"/>
    <w:rsid w:val="00C46789"/>
    <w:rsid w:val="00C47F24"/>
    <w:rsid w:val="00C86733"/>
    <w:rsid w:val="00D079FA"/>
    <w:rsid w:val="00D1368B"/>
    <w:rsid w:val="00D816D1"/>
    <w:rsid w:val="00DC0D9C"/>
    <w:rsid w:val="00DE1C05"/>
    <w:rsid w:val="00E05E3F"/>
    <w:rsid w:val="00E5581B"/>
    <w:rsid w:val="00EB5B34"/>
    <w:rsid w:val="00EB70F4"/>
    <w:rsid w:val="00ED5B93"/>
    <w:rsid w:val="00F07549"/>
    <w:rsid w:val="00F27719"/>
    <w:rsid w:val="00F54058"/>
    <w:rsid w:val="00F6442C"/>
    <w:rsid w:val="00F70205"/>
    <w:rsid w:val="00F8795A"/>
    <w:rsid w:val="00F94C90"/>
    <w:rsid w:val="00FB016C"/>
    <w:rsid w:val="00FC205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6141"/>
  <w15:chartTrackingRefBased/>
  <w15:docId w15:val="{42E3A457-9C0E-4D11-9BEC-22D1AD1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171B"/>
    <w:pPr>
      <w:keepNext/>
      <w:spacing w:before="60" w:after="60" w:line="240" w:lineRule="auto"/>
      <w:outlineLvl w:val="0"/>
    </w:pPr>
    <w:rPr>
      <w:rFonts w:ascii="Arial" w:eastAsia="Times New Roman" w:hAnsi="Arial"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4D"/>
    <w:pPr>
      <w:spacing w:after="0" w:line="240" w:lineRule="auto"/>
    </w:pPr>
    <w:rPr>
      <w:rFonts w:ascii="Arial" w:hAnsi="Arial"/>
      <w:sz w:val="24"/>
    </w:rPr>
  </w:style>
  <w:style w:type="paragraph" w:customStyle="1" w:styleId="Default">
    <w:name w:val="Default"/>
    <w:rsid w:val="00F277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719"/>
    <w:rPr>
      <w:color w:val="0563C1" w:themeColor="hyperlink"/>
      <w:u w:val="single"/>
    </w:rPr>
  </w:style>
  <w:style w:type="paragraph" w:styleId="Header">
    <w:name w:val="header"/>
    <w:basedOn w:val="Normal"/>
    <w:link w:val="HeaderChar"/>
    <w:uiPriority w:val="99"/>
    <w:unhideWhenUsed/>
    <w:rsid w:val="008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9FA"/>
  </w:style>
  <w:style w:type="paragraph" w:styleId="Footer">
    <w:name w:val="footer"/>
    <w:basedOn w:val="Normal"/>
    <w:link w:val="FooterChar"/>
    <w:uiPriority w:val="99"/>
    <w:unhideWhenUsed/>
    <w:rsid w:val="008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9FA"/>
  </w:style>
  <w:style w:type="paragraph" w:styleId="ListParagraph">
    <w:name w:val="List Paragraph"/>
    <w:basedOn w:val="Normal"/>
    <w:uiPriority w:val="34"/>
    <w:qFormat/>
    <w:rsid w:val="0051547C"/>
    <w:pPr>
      <w:ind w:left="720"/>
      <w:contextualSpacing/>
    </w:pPr>
  </w:style>
  <w:style w:type="character" w:customStyle="1" w:styleId="Heading1Char">
    <w:name w:val="Heading 1 Char"/>
    <w:basedOn w:val="DefaultParagraphFont"/>
    <w:link w:val="Heading1"/>
    <w:rsid w:val="0078171B"/>
    <w:rPr>
      <w:rFonts w:ascii="Arial" w:eastAsia="Times New Roman" w:hAnsi="Arial" w:cs="Times New Roman"/>
      <w:b/>
      <w:bCs/>
      <w:sz w:val="20"/>
      <w:szCs w:val="24"/>
      <w:lang w:eastAsia="en-US"/>
    </w:rPr>
  </w:style>
  <w:style w:type="paragraph" w:styleId="BalloonText">
    <w:name w:val="Balloon Text"/>
    <w:basedOn w:val="Normal"/>
    <w:link w:val="BalloonTextChar"/>
    <w:uiPriority w:val="99"/>
    <w:semiHidden/>
    <w:unhideWhenUsed/>
    <w:rsid w:val="00E5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1B"/>
    <w:rPr>
      <w:rFonts w:ascii="Segoe UI" w:hAnsi="Segoe UI" w:cs="Segoe UI"/>
      <w:sz w:val="18"/>
      <w:szCs w:val="18"/>
    </w:rPr>
  </w:style>
  <w:style w:type="character" w:styleId="FollowedHyperlink">
    <w:name w:val="FollowedHyperlink"/>
    <w:basedOn w:val="DefaultParagraphFont"/>
    <w:uiPriority w:val="99"/>
    <w:semiHidden/>
    <w:unhideWhenUsed/>
    <w:rsid w:val="00ED5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land-waste-and-housing/waste-and-recycling/recycling-and-waste-prevention-in-west-sussex/a-to-z-of-recycling" TargetMode="External"/><Relationship Id="rId3" Type="http://schemas.openxmlformats.org/officeDocument/2006/relationships/settings" Target="settings.xml"/><Relationship Id="rId7" Type="http://schemas.openxmlformats.org/officeDocument/2006/relationships/hyperlink" Target="mailto:shamnett@chi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c:creator>
  <cp:keywords/>
  <dc:description/>
  <cp:lastModifiedBy>Bambi Jones</cp:lastModifiedBy>
  <cp:revision>2</cp:revision>
  <cp:lastPrinted>2022-05-03T15:29:00Z</cp:lastPrinted>
  <dcterms:created xsi:type="dcterms:W3CDTF">2022-11-02T10:50:00Z</dcterms:created>
  <dcterms:modified xsi:type="dcterms:W3CDTF">2022-11-02T10:50:00Z</dcterms:modified>
</cp:coreProperties>
</file>